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25FE" w14:textId="77777777" w:rsidR="00BF45B1" w:rsidRDefault="00000000">
      <w:pPr>
        <w:pStyle w:val="a3"/>
        <w:spacing w:before="70"/>
        <w:ind w:left="5331" w:right="485" w:hanging="34"/>
        <w:jc w:val="right"/>
      </w:pPr>
      <w:r>
        <w:t>Утверждено</w:t>
      </w:r>
      <w:r>
        <w:rPr>
          <w:spacing w:val="-12"/>
        </w:rPr>
        <w:t xml:space="preserve"> </w:t>
      </w:r>
      <w:r>
        <w:t>Решением</w:t>
      </w:r>
      <w:r>
        <w:rPr>
          <w:spacing w:val="-12"/>
        </w:rPr>
        <w:t xml:space="preserve"> </w:t>
      </w:r>
      <w:r>
        <w:t>Единственного</w:t>
      </w:r>
      <w:r>
        <w:rPr>
          <w:spacing w:val="-12"/>
        </w:rPr>
        <w:t xml:space="preserve"> </w:t>
      </w:r>
      <w:r>
        <w:t>участника Товарищества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ограниченной</w:t>
      </w:r>
      <w:r>
        <w:rPr>
          <w:spacing w:val="-7"/>
        </w:rPr>
        <w:t xml:space="preserve"> </w:t>
      </w:r>
      <w:r>
        <w:rPr>
          <w:spacing w:val="-2"/>
        </w:rPr>
        <w:t>ответственностью</w:t>
      </w:r>
    </w:p>
    <w:p w14:paraId="737A8D89" w14:textId="77777777" w:rsidR="00BF45B1" w:rsidRDefault="00000000">
      <w:pPr>
        <w:pStyle w:val="a3"/>
        <w:spacing w:line="251" w:lineRule="exact"/>
        <w:ind w:right="485"/>
        <w:jc w:val="right"/>
      </w:pPr>
      <w:r>
        <w:t>«Микрофинансовая</w:t>
      </w:r>
      <w:r>
        <w:rPr>
          <w:spacing w:val="-12"/>
        </w:rPr>
        <w:t xml:space="preserve"> </w:t>
      </w:r>
      <w:r>
        <w:rPr>
          <w:spacing w:val="-2"/>
        </w:rPr>
        <w:t>организация</w:t>
      </w:r>
    </w:p>
    <w:p w14:paraId="3F94C22C" w14:textId="77777777" w:rsidR="00BF45B1" w:rsidRDefault="00000000">
      <w:pPr>
        <w:pStyle w:val="a3"/>
        <w:spacing w:before="2"/>
        <w:ind w:right="487"/>
        <w:jc w:val="right"/>
      </w:pPr>
      <w:r>
        <w:t>«Тойота</w:t>
      </w:r>
      <w:r>
        <w:rPr>
          <w:spacing w:val="-6"/>
        </w:rPr>
        <w:t xml:space="preserve"> </w:t>
      </w:r>
      <w:proofErr w:type="spellStart"/>
      <w:r>
        <w:t>Файнаншл</w:t>
      </w:r>
      <w:proofErr w:type="spellEnd"/>
      <w:r>
        <w:rPr>
          <w:spacing w:val="-8"/>
        </w:rPr>
        <w:t xml:space="preserve"> </w:t>
      </w:r>
      <w:r>
        <w:t>Сервисез</w:t>
      </w:r>
      <w:r>
        <w:rPr>
          <w:spacing w:val="-5"/>
        </w:rPr>
        <w:t xml:space="preserve"> </w:t>
      </w:r>
      <w:r>
        <w:rPr>
          <w:spacing w:val="-2"/>
        </w:rPr>
        <w:t>Казахстан»</w:t>
      </w:r>
    </w:p>
    <w:p w14:paraId="48E9E022" w14:textId="77777777" w:rsidR="00BF45B1" w:rsidRDefault="00BF45B1">
      <w:pPr>
        <w:pStyle w:val="a3"/>
      </w:pPr>
    </w:p>
    <w:p w14:paraId="4F486380" w14:textId="77777777" w:rsidR="00BF45B1" w:rsidRDefault="00BF45B1">
      <w:pPr>
        <w:pStyle w:val="a3"/>
      </w:pPr>
    </w:p>
    <w:p w14:paraId="271DF59A" w14:textId="77777777" w:rsidR="00BF45B1" w:rsidRDefault="00BF45B1">
      <w:pPr>
        <w:pStyle w:val="a3"/>
      </w:pPr>
    </w:p>
    <w:p w14:paraId="4363CF17" w14:textId="77777777" w:rsidR="00BF45B1" w:rsidRDefault="00BF45B1">
      <w:pPr>
        <w:pStyle w:val="a3"/>
      </w:pPr>
    </w:p>
    <w:p w14:paraId="670C7D65" w14:textId="77777777" w:rsidR="00BF45B1" w:rsidRDefault="00BF45B1">
      <w:pPr>
        <w:pStyle w:val="a3"/>
      </w:pPr>
    </w:p>
    <w:p w14:paraId="653375F0" w14:textId="77777777" w:rsidR="00BF45B1" w:rsidRDefault="00BF45B1">
      <w:pPr>
        <w:pStyle w:val="a3"/>
      </w:pPr>
    </w:p>
    <w:p w14:paraId="024067C3" w14:textId="77777777" w:rsidR="00BF45B1" w:rsidRDefault="00BF45B1">
      <w:pPr>
        <w:pStyle w:val="a3"/>
      </w:pPr>
    </w:p>
    <w:p w14:paraId="7BD942B5" w14:textId="77777777" w:rsidR="00BF45B1" w:rsidRDefault="00BF45B1">
      <w:pPr>
        <w:pStyle w:val="a3"/>
      </w:pPr>
    </w:p>
    <w:p w14:paraId="58E113AA" w14:textId="77777777" w:rsidR="00BF45B1" w:rsidRDefault="00BF45B1">
      <w:pPr>
        <w:pStyle w:val="a3"/>
      </w:pPr>
    </w:p>
    <w:p w14:paraId="4DBC3F8B" w14:textId="77777777" w:rsidR="00BF45B1" w:rsidRDefault="00BF45B1">
      <w:pPr>
        <w:pStyle w:val="a3"/>
      </w:pPr>
    </w:p>
    <w:p w14:paraId="49DE88B8" w14:textId="77777777" w:rsidR="00BF45B1" w:rsidRDefault="00BF45B1">
      <w:pPr>
        <w:pStyle w:val="a3"/>
      </w:pPr>
    </w:p>
    <w:p w14:paraId="792FD0C9" w14:textId="77777777" w:rsidR="00BF45B1" w:rsidRDefault="00BF45B1">
      <w:pPr>
        <w:pStyle w:val="a3"/>
      </w:pPr>
    </w:p>
    <w:p w14:paraId="3A6995F9" w14:textId="77777777" w:rsidR="00BF45B1" w:rsidRDefault="00BF45B1">
      <w:pPr>
        <w:pStyle w:val="a3"/>
      </w:pPr>
    </w:p>
    <w:p w14:paraId="7FAB3B1C" w14:textId="77777777" w:rsidR="00BF45B1" w:rsidRDefault="00BF45B1">
      <w:pPr>
        <w:pStyle w:val="a3"/>
        <w:spacing w:before="5"/>
      </w:pPr>
    </w:p>
    <w:p w14:paraId="67079037" w14:textId="77777777" w:rsidR="00BF45B1" w:rsidRDefault="00000000">
      <w:pPr>
        <w:spacing w:line="500" w:lineRule="atLeast"/>
        <w:ind w:left="1421" w:right="1646"/>
        <w:jc w:val="center"/>
        <w:rPr>
          <w:b/>
        </w:rPr>
      </w:pPr>
      <w:r>
        <w:rPr>
          <w:b/>
        </w:rPr>
        <w:t>ПРАВИЛА ПРЕДОСТАВЛЕНИЯ МИКРОКРЕДИТОВ ТОВАРИЩЕСТВА</w:t>
      </w:r>
      <w:r>
        <w:rPr>
          <w:b/>
          <w:spacing w:val="-13"/>
        </w:rPr>
        <w:t xml:space="preserve"> </w:t>
      </w:r>
      <w:r>
        <w:rPr>
          <w:b/>
        </w:rPr>
        <w:t>С</w:t>
      </w:r>
      <w:r>
        <w:rPr>
          <w:b/>
          <w:spacing w:val="-13"/>
        </w:rPr>
        <w:t xml:space="preserve"> </w:t>
      </w:r>
      <w:r>
        <w:rPr>
          <w:b/>
        </w:rPr>
        <w:t>ОГРАНИЧЕННОЙ</w:t>
      </w:r>
      <w:r>
        <w:rPr>
          <w:b/>
          <w:spacing w:val="-14"/>
        </w:rPr>
        <w:t xml:space="preserve"> </w:t>
      </w:r>
      <w:r>
        <w:rPr>
          <w:b/>
        </w:rPr>
        <w:t>ОТВЕТСТВЕННОСТЬЮ</w:t>
      </w:r>
    </w:p>
    <w:p w14:paraId="28346F50" w14:textId="77777777" w:rsidR="00BF45B1" w:rsidRDefault="00000000">
      <w:pPr>
        <w:spacing w:before="8" w:line="252" w:lineRule="exact"/>
        <w:ind w:left="1422" w:right="1646"/>
        <w:jc w:val="center"/>
        <w:rPr>
          <w:b/>
        </w:rPr>
      </w:pPr>
      <w:r>
        <w:rPr>
          <w:b/>
          <w:spacing w:val="-2"/>
        </w:rPr>
        <w:t>«МИКРОФИНАНСОВАЯ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ОРГАНИЗАЦИЯ</w:t>
      </w:r>
    </w:p>
    <w:p w14:paraId="7E9F2806" w14:textId="77777777" w:rsidR="00BF45B1" w:rsidRDefault="00000000">
      <w:pPr>
        <w:spacing w:line="252" w:lineRule="exact"/>
        <w:ind w:left="1421" w:right="1647"/>
        <w:jc w:val="center"/>
        <w:rPr>
          <w:b/>
        </w:rPr>
      </w:pPr>
      <w:r>
        <w:rPr>
          <w:b/>
        </w:rPr>
        <w:t>«ТОЙОТА</w:t>
      </w:r>
      <w:r>
        <w:rPr>
          <w:b/>
          <w:spacing w:val="-9"/>
        </w:rPr>
        <w:t xml:space="preserve"> </w:t>
      </w:r>
      <w:r>
        <w:rPr>
          <w:b/>
        </w:rPr>
        <w:t>ФАЙНАНШЛ</w:t>
      </w:r>
      <w:r>
        <w:rPr>
          <w:b/>
          <w:spacing w:val="-8"/>
        </w:rPr>
        <w:t xml:space="preserve"> </w:t>
      </w:r>
      <w:r>
        <w:rPr>
          <w:b/>
        </w:rPr>
        <w:t>СЕРВИСЕЗ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КАЗАХСТАН»</w:t>
      </w:r>
    </w:p>
    <w:p w14:paraId="3ACF77D3" w14:textId="77777777" w:rsidR="00BF45B1" w:rsidRDefault="00BF45B1">
      <w:pPr>
        <w:pStyle w:val="a3"/>
        <w:rPr>
          <w:b/>
        </w:rPr>
      </w:pPr>
    </w:p>
    <w:p w14:paraId="4434A70E" w14:textId="77777777" w:rsidR="00BF45B1" w:rsidRDefault="00BF45B1">
      <w:pPr>
        <w:pStyle w:val="a3"/>
        <w:rPr>
          <w:b/>
        </w:rPr>
      </w:pPr>
    </w:p>
    <w:p w14:paraId="32F98FEA" w14:textId="77777777" w:rsidR="00BF45B1" w:rsidRDefault="00BF45B1">
      <w:pPr>
        <w:pStyle w:val="a3"/>
        <w:rPr>
          <w:b/>
        </w:rPr>
      </w:pPr>
    </w:p>
    <w:p w14:paraId="2B12D6F4" w14:textId="77777777" w:rsidR="00BF45B1" w:rsidRDefault="00BF45B1">
      <w:pPr>
        <w:pStyle w:val="a3"/>
        <w:rPr>
          <w:b/>
        </w:rPr>
      </w:pPr>
    </w:p>
    <w:p w14:paraId="0CCD2B68" w14:textId="77777777" w:rsidR="00BF45B1" w:rsidRDefault="00BF45B1">
      <w:pPr>
        <w:pStyle w:val="a3"/>
        <w:rPr>
          <w:b/>
        </w:rPr>
      </w:pPr>
    </w:p>
    <w:p w14:paraId="3606E350" w14:textId="77777777" w:rsidR="00BF45B1" w:rsidRDefault="00BF45B1">
      <w:pPr>
        <w:pStyle w:val="a3"/>
        <w:rPr>
          <w:b/>
        </w:rPr>
      </w:pPr>
    </w:p>
    <w:p w14:paraId="414B462F" w14:textId="77777777" w:rsidR="00BF45B1" w:rsidRDefault="00BF45B1">
      <w:pPr>
        <w:pStyle w:val="a3"/>
        <w:rPr>
          <w:b/>
        </w:rPr>
      </w:pPr>
    </w:p>
    <w:p w14:paraId="7FD055E8" w14:textId="77777777" w:rsidR="00BF45B1" w:rsidRDefault="00BF45B1">
      <w:pPr>
        <w:pStyle w:val="a3"/>
        <w:rPr>
          <w:b/>
        </w:rPr>
      </w:pPr>
    </w:p>
    <w:p w14:paraId="767CA781" w14:textId="77777777" w:rsidR="00BF45B1" w:rsidRDefault="00BF45B1">
      <w:pPr>
        <w:pStyle w:val="a3"/>
        <w:rPr>
          <w:b/>
        </w:rPr>
      </w:pPr>
    </w:p>
    <w:p w14:paraId="2732F461" w14:textId="77777777" w:rsidR="00BF45B1" w:rsidRDefault="00BF45B1">
      <w:pPr>
        <w:pStyle w:val="a3"/>
        <w:rPr>
          <w:b/>
        </w:rPr>
      </w:pPr>
    </w:p>
    <w:p w14:paraId="68D5F218" w14:textId="77777777" w:rsidR="00BF45B1" w:rsidRDefault="00BF45B1">
      <w:pPr>
        <w:pStyle w:val="a3"/>
        <w:rPr>
          <w:b/>
        </w:rPr>
      </w:pPr>
    </w:p>
    <w:p w14:paraId="72B58025" w14:textId="77777777" w:rsidR="00BF45B1" w:rsidRDefault="00BF45B1">
      <w:pPr>
        <w:pStyle w:val="a3"/>
        <w:rPr>
          <w:b/>
        </w:rPr>
      </w:pPr>
    </w:p>
    <w:p w14:paraId="38020E31" w14:textId="77777777" w:rsidR="00BF45B1" w:rsidRDefault="00BF45B1">
      <w:pPr>
        <w:pStyle w:val="a3"/>
        <w:rPr>
          <w:b/>
        </w:rPr>
      </w:pPr>
    </w:p>
    <w:p w14:paraId="41E7464B" w14:textId="77777777" w:rsidR="00BF45B1" w:rsidRDefault="00BF45B1">
      <w:pPr>
        <w:pStyle w:val="a3"/>
        <w:rPr>
          <w:b/>
        </w:rPr>
      </w:pPr>
    </w:p>
    <w:p w14:paraId="60807293" w14:textId="77777777" w:rsidR="00BF45B1" w:rsidRDefault="00BF45B1">
      <w:pPr>
        <w:pStyle w:val="a3"/>
        <w:rPr>
          <w:b/>
        </w:rPr>
      </w:pPr>
    </w:p>
    <w:p w14:paraId="3AB86E9C" w14:textId="77777777" w:rsidR="00BF45B1" w:rsidRDefault="00BF45B1">
      <w:pPr>
        <w:pStyle w:val="a3"/>
        <w:rPr>
          <w:b/>
        </w:rPr>
      </w:pPr>
    </w:p>
    <w:p w14:paraId="50781E27" w14:textId="77777777" w:rsidR="00BF45B1" w:rsidRDefault="00BF45B1">
      <w:pPr>
        <w:pStyle w:val="a3"/>
        <w:rPr>
          <w:b/>
        </w:rPr>
      </w:pPr>
    </w:p>
    <w:p w14:paraId="2B29A2F3" w14:textId="77777777" w:rsidR="00BF45B1" w:rsidRDefault="00BF45B1">
      <w:pPr>
        <w:pStyle w:val="a3"/>
        <w:rPr>
          <w:b/>
        </w:rPr>
      </w:pPr>
    </w:p>
    <w:p w14:paraId="775D0384" w14:textId="77777777" w:rsidR="00BF45B1" w:rsidRDefault="00BF45B1">
      <w:pPr>
        <w:pStyle w:val="a3"/>
        <w:rPr>
          <w:b/>
        </w:rPr>
      </w:pPr>
    </w:p>
    <w:p w14:paraId="465CC47B" w14:textId="77777777" w:rsidR="00BF45B1" w:rsidRDefault="00BF45B1">
      <w:pPr>
        <w:pStyle w:val="a3"/>
        <w:rPr>
          <w:b/>
        </w:rPr>
      </w:pPr>
    </w:p>
    <w:p w14:paraId="6FEA8151" w14:textId="77777777" w:rsidR="00BF45B1" w:rsidRDefault="00BF45B1">
      <w:pPr>
        <w:pStyle w:val="a3"/>
        <w:rPr>
          <w:b/>
        </w:rPr>
      </w:pPr>
    </w:p>
    <w:p w14:paraId="126FEA14" w14:textId="77777777" w:rsidR="00BF45B1" w:rsidRDefault="00BF45B1">
      <w:pPr>
        <w:pStyle w:val="a3"/>
        <w:rPr>
          <w:b/>
        </w:rPr>
      </w:pPr>
    </w:p>
    <w:p w14:paraId="6A73B93C" w14:textId="77777777" w:rsidR="00BF45B1" w:rsidRDefault="00BF45B1">
      <w:pPr>
        <w:pStyle w:val="a3"/>
        <w:rPr>
          <w:b/>
        </w:rPr>
      </w:pPr>
    </w:p>
    <w:p w14:paraId="749626EF" w14:textId="77777777" w:rsidR="00BF45B1" w:rsidRDefault="00BF45B1">
      <w:pPr>
        <w:pStyle w:val="a3"/>
        <w:rPr>
          <w:b/>
        </w:rPr>
      </w:pPr>
    </w:p>
    <w:p w14:paraId="3F608D7E" w14:textId="77777777" w:rsidR="00BF45B1" w:rsidRDefault="00BF45B1">
      <w:pPr>
        <w:pStyle w:val="a3"/>
        <w:spacing w:before="2"/>
        <w:rPr>
          <w:b/>
        </w:rPr>
      </w:pPr>
    </w:p>
    <w:p w14:paraId="7620FF8D" w14:textId="77777777" w:rsidR="00BF45B1" w:rsidRDefault="00000000">
      <w:pPr>
        <w:ind w:left="1424" w:right="1646"/>
        <w:jc w:val="center"/>
        <w:rPr>
          <w:b/>
        </w:rPr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Алматы,</w:t>
      </w:r>
      <w:r>
        <w:rPr>
          <w:b/>
          <w:spacing w:val="-3"/>
        </w:rPr>
        <w:t xml:space="preserve"> </w:t>
      </w:r>
      <w:r>
        <w:rPr>
          <w:b/>
        </w:rPr>
        <w:t>Республика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Казахстан</w:t>
      </w:r>
    </w:p>
    <w:p w14:paraId="6AF8A9D3" w14:textId="77777777" w:rsidR="00BF45B1" w:rsidRDefault="00BF45B1">
      <w:pPr>
        <w:jc w:val="center"/>
        <w:rPr>
          <w:b/>
        </w:rPr>
        <w:sectPr w:rsidR="00BF45B1">
          <w:footerReference w:type="default" r:id="rId8"/>
          <w:type w:val="continuous"/>
          <w:pgSz w:w="12240" w:h="15840"/>
          <w:pgMar w:top="1140" w:right="360" w:bottom="480" w:left="1440" w:header="0" w:footer="290" w:gutter="0"/>
          <w:pgNumType w:start="1"/>
          <w:cols w:space="720"/>
        </w:sectPr>
      </w:pPr>
    </w:p>
    <w:p w14:paraId="6097E92E" w14:textId="77777777" w:rsidR="00BF45B1" w:rsidRDefault="00000000">
      <w:pPr>
        <w:spacing w:before="71"/>
        <w:ind w:left="1421" w:right="1646"/>
        <w:jc w:val="center"/>
        <w:rPr>
          <w:b/>
        </w:rPr>
      </w:pPr>
      <w:r>
        <w:rPr>
          <w:b/>
        </w:rPr>
        <w:lastRenderedPageBreak/>
        <w:t>ПРАВИЛА</w:t>
      </w:r>
      <w:r>
        <w:rPr>
          <w:b/>
          <w:spacing w:val="-12"/>
        </w:rPr>
        <w:t xml:space="preserve"> </w:t>
      </w:r>
      <w:r>
        <w:rPr>
          <w:b/>
        </w:rPr>
        <w:t>ПРЕДОСТАВЛЕНИЯ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МИКРОКРЕДИТОВ</w:t>
      </w:r>
    </w:p>
    <w:p w14:paraId="3ED96859" w14:textId="77777777" w:rsidR="00BF45B1" w:rsidRDefault="00000000">
      <w:pPr>
        <w:spacing w:before="2"/>
        <w:ind w:left="1424" w:right="1646"/>
        <w:jc w:val="center"/>
        <w:rPr>
          <w:b/>
        </w:rPr>
      </w:pPr>
      <w:r>
        <w:rPr>
          <w:b/>
        </w:rPr>
        <w:t>(далее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«Правила»)</w:t>
      </w:r>
    </w:p>
    <w:p w14:paraId="3584E19E" w14:textId="77777777" w:rsidR="00BF45B1" w:rsidRDefault="00BF45B1">
      <w:pPr>
        <w:pStyle w:val="a3"/>
        <w:rPr>
          <w:b/>
        </w:rPr>
      </w:pPr>
    </w:p>
    <w:p w14:paraId="45D04895" w14:textId="77777777" w:rsidR="00BF45B1" w:rsidRDefault="00000000" w:rsidP="0098631F">
      <w:pPr>
        <w:pStyle w:val="a3"/>
        <w:ind w:right="482"/>
        <w:jc w:val="both"/>
      </w:pPr>
      <w:r>
        <w:t>Настоящие Правила предоставления микрокредитов разработаны в соответствии с требованиями действующего законодательства</w:t>
      </w:r>
      <w:r>
        <w:rPr>
          <w:spacing w:val="-2"/>
        </w:rPr>
        <w:t xml:space="preserve"> </w:t>
      </w:r>
      <w:r>
        <w:t>и определяют порядок,</w:t>
      </w:r>
      <w:r>
        <w:rPr>
          <w:spacing w:val="-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принципы предоставления микрокредитов</w:t>
      </w:r>
      <w:r>
        <w:rPr>
          <w:spacing w:val="40"/>
        </w:rPr>
        <w:t xml:space="preserve"> </w:t>
      </w:r>
      <w:r>
        <w:t>Товарищества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ограниченной</w:t>
      </w:r>
      <w:r>
        <w:rPr>
          <w:spacing w:val="40"/>
        </w:rPr>
        <w:t xml:space="preserve"> </w:t>
      </w:r>
      <w:r>
        <w:t>ответственностью</w:t>
      </w:r>
      <w:r>
        <w:rPr>
          <w:spacing w:val="40"/>
        </w:rPr>
        <w:t xml:space="preserve"> </w:t>
      </w:r>
      <w:r>
        <w:t>«Микрофинансовая</w:t>
      </w:r>
      <w:r>
        <w:rPr>
          <w:spacing w:val="40"/>
        </w:rPr>
        <w:t xml:space="preserve"> </w:t>
      </w:r>
      <w:r>
        <w:t>организация</w:t>
      </w:r>
    </w:p>
    <w:p w14:paraId="627D6254" w14:textId="77777777" w:rsidR="00BF45B1" w:rsidRDefault="00000000" w:rsidP="0098631F">
      <w:pPr>
        <w:pStyle w:val="a3"/>
        <w:spacing w:line="252" w:lineRule="exact"/>
        <w:jc w:val="both"/>
      </w:pPr>
      <w:r>
        <w:t>«Тойота</w:t>
      </w:r>
      <w:r>
        <w:rPr>
          <w:spacing w:val="-6"/>
        </w:rPr>
        <w:t xml:space="preserve"> </w:t>
      </w:r>
      <w:proofErr w:type="spellStart"/>
      <w:r>
        <w:t>Файнаншл</w:t>
      </w:r>
      <w:proofErr w:type="spellEnd"/>
      <w:r>
        <w:rPr>
          <w:spacing w:val="-8"/>
        </w:rPr>
        <w:t xml:space="preserve"> </w:t>
      </w:r>
      <w:r>
        <w:t>Сервисез</w:t>
      </w:r>
      <w:r>
        <w:rPr>
          <w:spacing w:val="-5"/>
        </w:rPr>
        <w:t xml:space="preserve"> </w:t>
      </w:r>
      <w:r>
        <w:rPr>
          <w:spacing w:val="-2"/>
        </w:rPr>
        <w:t>Казахстан».</w:t>
      </w:r>
    </w:p>
    <w:p w14:paraId="7F32276C" w14:textId="77777777" w:rsidR="00BF45B1" w:rsidRDefault="00BF45B1" w:rsidP="0098631F">
      <w:pPr>
        <w:pStyle w:val="a3"/>
        <w:spacing w:before="1"/>
        <w:jc w:val="both"/>
      </w:pPr>
    </w:p>
    <w:p w14:paraId="421F648D" w14:textId="77777777" w:rsidR="00BF45B1" w:rsidRDefault="00000000" w:rsidP="0098631F">
      <w:pPr>
        <w:pStyle w:val="1"/>
        <w:spacing w:line="252" w:lineRule="exact"/>
      </w:pPr>
      <w:r>
        <w:t>СТАТЬЯ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49615B0D" w14:textId="77777777" w:rsidR="00BF45B1" w:rsidRDefault="00000000" w:rsidP="0098631F">
      <w:pPr>
        <w:spacing w:line="252" w:lineRule="exact"/>
        <w:ind w:left="1421" w:right="1647"/>
        <w:jc w:val="center"/>
        <w:rPr>
          <w:b/>
        </w:rPr>
      </w:pPr>
      <w:r>
        <w:rPr>
          <w:b/>
        </w:rPr>
        <w:t>ТЕРМИНЫ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ОПРЕДЕЛЕНИЯ</w:t>
      </w:r>
    </w:p>
    <w:p w14:paraId="36EED5CB" w14:textId="77777777" w:rsidR="00BF45B1" w:rsidRDefault="00BF45B1" w:rsidP="0098631F">
      <w:pPr>
        <w:pStyle w:val="a3"/>
        <w:jc w:val="both"/>
        <w:rPr>
          <w:b/>
        </w:rPr>
      </w:pPr>
    </w:p>
    <w:p w14:paraId="038C9EF2" w14:textId="77777777" w:rsidR="00BF45B1" w:rsidRDefault="00000000">
      <w:pPr>
        <w:pStyle w:val="a5"/>
        <w:numPr>
          <w:ilvl w:val="1"/>
          <w:numId w:val="4"/>
        </w:numPr>
        <w:tabs>
          <w:tab w:val="left" w:pos="828"/>
        </w:tabs>
        <w:ind w:right="487"/>
        <w:jc w:val="both"/>
      </w:pPr>
      <w:r>
        <w:t>Если иное прямо не указано в настоящих Правилах, все термины, используемые в настоящих</w:t>
      </w:r>
      <w:r>
        <w:rPr>
          <w:spacing w:val="80"/>
          <w:w w:val="150"/>
        </w:rPr>
        <w:t xml:space="preserve"> </w:t>
      </w:r>
      <w:r>
        <w:t>Правилах с заглавной буквы, имеют следующие значения:</w:t>
      </w:r>
    </w:p>
    <w:p w14:paraId="44BA675B" w14:textId="77777777" w:rsidR="00BF45B1" w:rsidRDefault="00BF45B1" w:rsidP="0098631F">
      <w:pPr>
        <w:pStyle w:val="a3"/>
        <w:jc w:val="both"/>
        <w:rPr>
          <w:sz w:val="14"/>
        </w:rPr>
      </w:pPr>
    </w:p>
    <w:p w14:paraId="3E1BE5CD" w14:textId="77777777" w:rsidR="00BF45B1" w:rsidRDefault="00BF45B1" w:rsidP="0098631F">
      <w:pPr>
        <w:pStyle w:val="a3"/>
        <w:jc w:val="both"/>
        <w:rPr>
          <w:sz w:val="14"/>
        </w:rPr>
        <w:sectPr w:rsidR="00BF45B1">
          <w:pgSz w:w="12240" w:h="15840"/>
          <w:pgMar w:top="1060" w:right="360" w:bottom="480" w:left="1440" w:header="0" w:footer="290" w:gutter="0"/>
          <w:cols w:space="720"/>
        </w:sectPr>
      </w:pPr>
    </w:p>
    <w:p w14:paraId="4F4BB7D9" w14:textId="77777777" w:rsidR="00BF45B1" w:rsidRDefault="00000000" w:rsidP="0098631F">
      <w:pPr>
        <w:pStyle w:val="1"/>
        <w:tabs>
          <w:tab w:val="left" w:pos="2180"/>
        </w:tabs>
        <w:spacing w:before="92" w:line="242" w:lineRule="auto"/>
        <w:ind w:left="619" w:right="0"/>
        <w:jc w:val="both"/>
      </w:pPr>
      <w:r>
        <w:rPr>
          <w:spacing w:val="-2"/>
        </w:rPr>
        <w:t>«Годовая</w:t>
      </w:r>
      <w:r>
        <w:tab/>
      </w:r>
      <w:r>
        <w:rPr>
          <w:spacing w:val="-2"/>
        </w:rPr>
        <w:t xml:space="preserve">эффективная </w:t>
      </w:r>
      <w:r>
        <w:t xml:space="preserve">ставка вознаграждения» </w:t>
      </w:r>
      <w:r>
        <w:rPr>
          <w:spacing w:val="-2"/>
        </w:rPr>
        <w:t>(ГЭСВ)</w:t>
      </w:r>
    </w:p>
    <w:p w14:paraId="26D8D986" w14:textId="77777777" w:rsidR="00BF45B1" w:rsidRDefault="00000000" w:rsidP="0098631F">
      <w:pPr>
        <w:pStyle w:val="a3"/>
        <w:spacing w:before="92" w:line="242" w:lineRule="auto"/>
        <w:ind w:left="175" w:right="593"/>
        <w:jc w:val="both"/>
      </w:pPr>
      <w:r>
        <w:br w:type="column"/>
      </w:r>
      <w:r>
        <w:t>ставка вознаграждения в достоверном, годовом, эффективном, сопоставимом исчислении по микрокредиту, рассчитываемая в соответствии с законодательством Республики Казахстан</w:t>
      </w:r>
    </w:p>
    <w:p w14:paraId="681DAD6A" w14:textId="77777777" w:rsidR="00BF45B1" w:rsidRDefault="00BF45B1" w:rsidP="0098631F">
      <w:pPr>
        <w:pStyle w:val="a3"/>
        <w:spacing w:line="242" w:lineRule="auto"/>
        <w:jc w:val="both"/>
        <w:sectPr w:rsidR="00BF45B1">
          <w:type w:val="continuous"/>
          <w:pgSz w:w="12240" w:h="15840"/>
          <w:pgMar w:top="1140" w:right="360" w:bottom="480" w:left="1440" w:header="0" w:footer="290" w:gutter="0"/>
          <w:cols w:num="2" w:space="720" w:equalWidth="0">
            <w:col w:w="3515" w:space="40"/>
            <w:col w:w="6885"/>
          </w:cols>
        </w:sectPr>
      </w:pPr>
    </w:p>
    <w:p w14:paraId="55929D23" w14:textId="77777777" w:rsidR="00BF45B1" w:rsidRDefault="00000000" w:rsidP="0098631F">
      <w:pPr>
        <w:pStyle w:val="a3"/>
        <w:tabs>
          <w:tab w:val="left" w:pos="3730"/>
          <w:tab w:val="left" w:pos="5301"/>
          <w:tab w:val="left" w:pos="5971"/>
          <w:tab w:val="left" w:pos="7384"/>
          <w:tab w:val="left" w:pos="8221"/>
        </w:tabs>
        <w:spacing w:before="115"/>
        <w:ind w:left="3730" w:right="595" w:hanging="3111"/>
        <w:jc w:val="both"/>
      </w:pPr>
      <w:r>
        <w:rPr>
          <w:b/>
          <w:spacing w:val="-2"/>
        </w:rPr>
        <w:t>«Дилер»</w:t>
      </w:r>
      <w:r>
        <w:rPr>
          <w:b/>
        </w:rPr>
        <w:tab/>
      </w:r>
      <w:r>
        <w:rPr>
          <w:spacing w:val="-2"/>
        </w:rPr>
        <w:t>юридическое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физическое</w:t>
      </w:r>
      <w:r>
        <w:tab/>
      </w:r>
      <w:r>
        <w:rPr>
          <w:spacing w:val="-2"/>
        </w:rPr>
        <w:t>лицо,</w:t>
      </w:r>
      <w:r>
        <w:tab/>
      </w:r>
      <w:r>
        <w:rPr>
          <w:spacing w:val="-2"/>
        </w:rPr>
        <w:t xml:space="preserve">осуществляющее </w:t>
      </w:r>
      <w:r>
        <w:t>деятельность по продаже автомобилей</w:t>
      </w:r>
    </w:p>
    <w:p w14:paraId="74A33B8D" w14:textId="77777777" w:rsidR="00BF45B1" w:rsidRDefault="00BF45B1" w:rsidP="0098631F">
      <w:pPr>
        <w:pStyle w:val="a3"/>
        <w:spacing w:before="11"/>
        <w:jc w:val="both"/>
        <w:rPr>
          <w:sz w:val="13"/>
        </w:rPr>
      </w:pPr>
    </w:p>
    <w:p w14:paraId="35308962" w14:textId="77777777" w:rsidR="00BF45B1" w:rsidRDefault="00BF45B1" w:rsidP="0098631F">
      <w:pPr>
        <w:pStyle w:val="a3"/>
        <w:jc w:val="both"/>
        <w:rPr>
          <w:sz w:val="13"/>
        </w:rPr>
        <w:sectPr w:rsidR="00BF45B1">
          <w:type w:val="continuous"/>
          <w:pgSz w:w="12240" w:h="15840"/>
          <w:pgMar w:top="1140" w:right="360" w:bottom="480" w:left="1440" w:header="0" w:footer="290" w:gutter="0"/>
          <w:cols w:space="720"/>
        </w:sectPr>
      </w:pPr>
    </w:p>
    <w:p w14:paraId="22134381" w14:textId="77777777" w:rsidR="00BF45B1" w:rsidRDefault="00000000" w:rsidP="0098631F">
      <w:pPr>
        <w:pStyle w:val="1"/>
        <w:spacing w:before="92" w:line="244" w:lineRule="auto"/>
        <w:ind w:left="619" w:right="0"/>
        <w:jc w:val="both"/>
      </w:pPr>
      <w:r>
        <w:rPr>
          <w:b w:val="0"/>
        </w:rPr>
        <w:t>«</w:t>
      </w:r>
      <w:r>
        <w:t>Договор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 микрокредита</w:t>
      </w:r>
      <w:r>
        <w:rPr>
          <w:b w:val="0"/>
        </w:rPr>
        <w:t xml:space="preserve">» </w:t>
      </w:r>
      <w:r>
        <w:t>(ДМК)</w:t>
      </w:r>
    </w:p>
    <w:p w14:paraId="5811699A" w14:textId="77777777" w:rsidR="00BF45B1" w:rsidRDefault="00000000" w:rsidP="0098631F">
      <w:pPr>
        <w:pStyle w:val="a3"/>
        <w:spacing w:before="92" w:line="244" w:lineRule="auto"/>
        <w:ind w:left="175" w:right="594"/>
        <w:jc w:val="both"/>
      </w:pPr>
      <w:r>
        <w:br w:type="column"/>
      </w:r>
      <w:r>
        <w:t>договор,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которым</w:t>
      </w:r>
      <w:r>
        <w:rPr>
          <w:spacing w:val="80"/>
          <w:w w:val="150"/>
        </w:rPr>
        <w:t xml:space="preserve"> </w:t>
      </w:r>
      <w:r>
        <w:t>ТФС,</w:t>
      </w:r>
      <w:r>
        <w:rPr>
          <w:spacing w:val="80"/>
          <w:w w:val="150"/>
        </w:rPr>
        <w:t xml:space="preserve"> </w:t>
      </w:r>
      <w:r>
        <w:t>предоставляет Заемщику микрокредит</w:t>
      </w:r>
    </w:p>
    <w:p w14:paraId="2F0D2C90" w14:textId="77777777" w:rsidR="00BF45B1" w:rsidRDefault="00BF45B1" w:rsidP="0098631F">
      <w:pPr>
        <w:pStyle w:val="a3"/>
        <w:spacing w:line="244" w:lineRule="auto"/>
        <w:jc w:val="both"/>
        <w:sectPr w:rsidR="00BF45B1">
          <w:type w:val="continuous"/>
          <w:pgSz w:w="12240" w:h="15840"/>
          <w:pgMar w:top="1140" w:right="360" w:bottom="480" w:left="1440" w:header="0" w:footer="290" w:gutter="0"/>
          <w:cols w:num="2" w:space="720" w:equalWidth="0">
            <w:col w:w="3515" w:space="40"/>
            <w:col w:w="6885"/>
          </w:cols>
        </w:sectPr>
      </w:pPr>
    </w:p>
    <w:p w14:paraId="27734E35" w14:textId="77777777" w:rsidR="00BF45B1" w:rsidRDefault="00BF45B1" w:rsidP="0098631F">
      <w:pPr>
        <w:pStyle w:val="a3"/>
        <w:spacing w:before="231"/>
        <w:jc w:val="both"/>
      </w:pPr>
    </w:p>
    <w:p w14:paraId="0D8BFC15" w14:textId="77777777" w:rsidR="00BF45B1" w:rsidRDefault="00000000" w:rsidP="0098631F">
      <w:pPr>
        <w:pStyle w:val="a3"/>
        <w:tabs>
          <w:tab w:val="left" w:pos="3730"/>
        </w:tabs>
        <w:ind w:left="3730" w:right="595" w:hanging="3111"/>
        <w:jc w:val="both"/>
      </w:pPr>
      <w:r>
        <w:rPr>
          <w:spacing w:val="-2"/>
        </w:rPr>
        <w:t>«</w:t>
      </w:r>
      <w:r>
        <w:rPr>
          <w:b/>
          <w:spacing w:val="-2"/>
        </w:rPr>
        <w:t>Заемщик</w:t>
      </w:r>
      <w:r>
        <w:rPr>
          <w:spacing w:val="-2"/>
        </w:rPr>
        <w:t>»</w:t>
      </w:r>
      <w:r>
        <w:tab/>
        <w:t>физическое</w:t>
      </w:r>
      <w:r>
        <w:rPr>
          <w:spacing w:val="33"/>
        </w:rPr>
        <w:t xml:space="preserve"> </w:t>
      </w:r>
      <w:r>
        <w:t>лицо</w:t>
      </w:r>
      <w:r>
        <w:rPr>
          <w:spacing w:val="33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юридическое</w:t>
      </w:r>
      <w:r>
        <w:rPr>
          <w:spacing w:val="33"/>
        </w:rPr>
        <w:t xml:space="preserve"> </w:t>
      </w:r>
      <w:r>
        <w:t>лицо,</w:t>
      </w:r>
      <w:r>
        <w:rPr>
          <w:spacing w:val="33"/>
        </w:rPr>
        <w:t xml:space="preserve"> </w:t>
      </w:r>
      <w:r>
        <w:t>заключившее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ТФС Договор о предоставлении микрокредита</w:t>
      </w:r>
    </w:p>
    <w:p w14:paraId="4E526747" w14:textId="77777777" w:rsidR="00BF45B1" w:rsidRDefault="00000000" w:rsidP="0098631F">
      <w:pPr>
        <w:pStyle w:val="a3"/>
        <w:tabs>
          <w:tab w:val="left" w:pos="3730"/>
        </w:tabs>
        <w:spacing w:before="121"/>
        <w:ind w:left="3730" w:right="596" w:hanging="3111"/>
        <w:jc w:val="both"/>
      </w:pPr>
      <w:r>
        <w:rPr>
          <w:spacing w:val="-2"/>
        </w:rPr>
        <w:t>«</w:t>
      </w:r>
      <w:r>
        <w:rPr>
          <w:b/>
          <w:spacing w:val="-2"/>
        </w:rPr>
        <w:t>Заявитель</w:t>
      </w:r>
      <w:r>
        <w:rPr>
          <w:spacing w:val="-2"/>
        </w:rPr>
        <w:t>»</w:t>
      </w:r>
      <w:r>
        <w:tab/>
        <w:t>физическое лицо или юридическое лицо, подавшее заявление в ТФС на получение микрокредита</w:t>
      </w:r>
    </w:p>
    <w:p w14:paraId="4A50EABB" w14:textId="77777777" w:rsidR="00BF45B1" w:rsidRDefault="00000000" w:rsidP="0098631F">
      <w:pPr>
        <w:tabs>
          <w:tab w:val="left" w:pos="3730"/>
        </w:tabs>
        <w:spacing w:before="121"/>
        <w:ind w:left="619"/>
        <w:jc w:val="both"/>
      </w:pPr>
      <w:r>
        <w:rPr>
          <w:spacing w:val="-4"/>
        </w:rPr>
        <w:t>«</w:t>
      </w:r>
      <w:r>
        <w:rPr>
          <w:b/>
          <w:spacing w:val="-4"/>
        </w:rPr>
        <w:t>КБ»</w:t>
      </w:r>
      <w:r>
        <w:rPr>
          <w:b/>
        </w:rPr>
        <w:tab/>
      </w:r>
      <w:r>
        <w:t>кредитное</w:t>
      </w:r>
      <w:r>
        <w:rPr>
          <w:spacing w:val="-5"/>
        </w:rPr>
        <w:t xml:space="preserve"> </w:t>
      </w:r>
      <w:r>
        <w:rPr>
          <w:spacing w:val="-4"/>
        </w:rPr>
        <w:t>бюро</w:t>
      </w:r>
    </w:p>
    <w:p w14:paraId="1D49DCE8" w14:textId="77777777" w:rsidR="00BF45B1" w:rsidRDefault="00000000" w:rsidP="0098631F">
      <w:pPr>
        <w:pStyle w:val="a3"/>
        <w:tabs>
          <w:tab w:val="left" w:pos="3730"/>
        </w:tabs>
        <w:spacing w:before="119"/>
        <w:ind w:left="619"/>
        <w:jc w:val="both"/>
      </w:pPr>
      <w:r>
        <w:rPr>
          <w:spacing w:val="-2"/>
        </w:rPr>
        <w:t>«</w:t>
      </w:r>
      <w:r>
        <w:rPr>
          <w:b/>
          <w:spacing w:val="-2"/>
        </w:rPr>
        <w:t>КДН»</w:t>
      </w:r>
      <w:r>
        <w:rPr>
          <w:b/>
        </w:rPr>
        <w:tab/>
      </w:r>
      <w:r>
        <w:t>коэффициент</w:t>
      </w:r>
      <w:r>
        <w:rPr>
          <w:spacing w:val="-8"/>
        </w:rPr>
        <w:t xml:space="preserve"> </w:t>
      </w:r>
      <w:r>
        <w:t>долговой</w:t>
      </w:r>
      <w:r>
        <w:rPr>
          <w:spacing w:val="-8"/>
        </w:rPr>
        <w:t xml:space="preserve"> </w:t>
      </w:r>
      <w:r>
        <w:rPr>
          <w:spacing w:val="-2"/>
        </w:rPr>
        <w:t>нагрузки</w:t>
      </w:r>
    </w:p>
    <w:p w14:paraId="35AC6302" w14:textId="77777777" w:rsidR="00BF45B1" w:rsidRDefault="00000000" w:rsidP="0098631F">
      <w:pPr>
        <w:pStyle w:val="a3"/>
        <w:tabs>
          <w:tab w:val="left" w:pos="3730"/>
        </w:tabs>
        <w:spacing w:before="121" w:line="251" w:lineRule="exact"/>
        <w:ind w:left="619"/>
        <w:jc w:val="both"/>
      </w:pPr>
      <w:r>
        <w:rPr>
          <w:b/>
          <w:spacing w:val="-2"/>
        </w:rPr>
        <w:t>«Микрокредит»</w:t>
      </w:r>
      <w:r>
        <w:rPr>
          <w:b/>
        </w:rPr>
        <w:tab/>
      </w:r>
      <w:r>
        <w:rPr>
          <w:spacing w:val="-2"/>
        </w:rPr>
        <w:t>деньги,</w:t>
      </w:r>
      <w:r>
        <w:rPr>
          <w:spacing w:val="-1"/>
        </w:rPr>
        <w:t xml:space="preserve"> </w:t>
      </w:r>
      <w:r>
        <w:rPr>
          <w:spacing w:val="-2"/>
        </w:rPr>
        <w:t>предоставленные</w:t>
      </w:r>
      <w:r>
        <w:t xml:space="preserve"> </w:t>
      </w:r>
      <w:r>
        <w:rPr>
          <w:spacing w:val="-2"/>
        </w:rPr>
        <w:t>ТФС</w:t>
      </w:r>
      <w:r>
        <w:rPr>
          <w:spacing w:val="2"/>
        </w:rPr>
        <w:t xml:space="preserve"> </w:t>
      </w:r>
      <w:r>
        <w:rPr>
          <w:spacing w:val="-2"/>
        </w:rPr>
        <w:t>Заемщику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национальной</w:t>
      </w:r>
      <w:r>
        <w:rPr>
          <w:spacing w:val="2"/>
        </w:rPr>
        <w:t xml:space="preserve"> </w:t>
      </w:r>
      <w:r>
        <w:rPr>
          <w:spacing w:val="-2"/>
        </w:rPr>
        <w:t>валюте</w:t>
      </w:r>
    </w:p>
    <w:p w14:paraId="315F1C71" w14:textId="77777777" w:rsidR="00BF45B1" w:rsidRDefault="00000000" w:rsidP="0098631F">
      <w:pPr>
        <w:pStyle w:val="a3"/>
        <w:spacing w:line="244" w:lineRule="auto"/>
        <w:ind w:left="3730" w:right="595"/>
        <w:jc w:val="both"/>
      </w:pPr>
      <w:r>
        <w:t>Республики</w:t>
      </w:r>
      <w:r>
        <w:rPr>
          <w:spacing w:val="40"/>
        </w:rPr>
        <w:t xml:space="preserve"> </w:t>
      </w:r>
      <w:r>
        <w:t>Казахстан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платности,</w:t>
      </w:r>
      <w:r>
        <w:rPr>
          <w:spacing w:val="40"/>
        </w:rPr>
        <w:t xml:space="preserve"> </w:t>
      </w:r>
      <w:r>
        <w:t>срочности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возвратности</w:t>
      </w:r>
    </w:p>
    <w:p w14:paraId="28D2F74A" w14:textId="77777777" w:rsidR="00BF45B1" w:rsidRDefault="00000000" w:rsidP="0098631F">
      <w:pPr>
        <w:tabs>
          <w:tab w:val="left" w:pos="3730"/>
        </w:tabs>
        <w:spacing w:before="111" w:line="251" w:lineRule="exact"/>
        <w:ind w:left="619"/>
        <w:jc w:val="both"/>
      </w:pPr>
      <w:r>
        <w:rPr>
          <w:b/>
        </w:rPr>
        <w:t>«Предмет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залога»</w:t>
      </w:r>
      <w:r>
        <w:rPr>
          <w:b/>
        </w:rPr>
        <w:tab/>
      </w:r>
      <w:proofErr w:type="gramStart"/>
      <w:r>
        <w:t>транспортное</w:t>
      </w:r>
      <w:r>
        <w:rPr>
          <w:spacing w:val="71"/>
        </w:rPr>
        <w:t xml:space="preserve">  </w:t>
      </w:r>
      <w:r>
        <w:t>средство,</w:t>
      </w:r>
      <w:r>
        <w:rPr>
          <w:spacing w:val="73"/>
        </w:rPr>
        <w:t xml:space="preserve">  </w:t>
      </w:r>
      <w:r>
        <w:t>приобретаемое</w:t>
      </w:r>
      <w:proofErr w:type="gramEnd"/>
      <w:r>
        <w:rPr>
          <w:spacing w:val="74"/>
        </w:rPr>
        <w:t xml:space="preserve">  </w:t>
      </w:r>
      <w:proofErr w:type="gramStart"/>
      <w:r>
        <w:t>за</w:t>
      </w:r>
      <w:r>
        <w:rPr>
          <w:spacing w:val="73"/>
        </w:rPr>
        <w:t xml:space="preserve">  </w:t>
      </w:r>
      <w:r>
        <w:t>счет</w:t>
      </w:r>
      <w:proofErr w:type="gramEnd"/>
      <w:r>
        <w:rPr>
          <w:spacing w:val="74"/>
        </w:rPr>
        <w:t xml:space="preserve">  </w:t>
      </w:r>
      <w:r>
        <w:rPr>
          <w:spacing w:val="-2"/>
        </w:rPr>
        <w:t>суммы</w:t>
      </w:r>
    </w:p>
    <w:p w14:paraId="40659C5D" w14:textId="77777777" w:rsidR="00BF45B1" w:rsidRDefault="00000000" w:rsidP="0098631F">
      <w:pPr>
        <w:pStyle w:val="a3"/>
        <w:ind w:left="3730" w:right="591"/>
        <w:jc w:val="both"/>
      </w:pPr>
      <w:r>
        <w:t>Микрокредита, предоставленного в рамках ДМК, и предоставленное в залог в соответствии с договором залога Транспортного средства, заключенным между Заемщиком в качестве залогодателя и ТФС в качестве залогодержателя, в обеспечение обязательств Заемщика по Договору о предоставлении микрокредита, а также иное имущество, предоставленное Заемщиком или третьим лицом в качестве дополнительного обеспечения обязательств Заемщика по Договору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микрокредита,</w:t>
      </w:r>
      <w:r>
        <w:rPr>
          <w:spacing w:val="-9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замены Транспортного средства</w:t>
      </w:r>
    </w:p>
    <w:p w14:paraId="152C6465" w14:textId="77777777" w:rsidR="00BF45B1" w:rsidRDefault="00BF45B1" w:rsidP="0098631F">
      <w:pPr>
        <w:pStyle w:val="a3"/>
        <w:jc w:val="both"/>
      </w:pPr>
    </w:p>
    <w:p w14:paraId="63142A8A" w14:textId="77777777" w:rsidR="00BF45B1" w:rsidRDefault="00BF45B1" w:rsidP="0098631F">
      <w:pPr>
        <w:pStyle w:val="a3"/>
        <w:jc w:val="both"/>
      </w:pPr>
    </w:p>
    <w:p w14:paraId="17B0E4A6" w14:textId="77777777" w:rsidR="00BF45B1" w:rsidRDefault="00BF45B1" w:rsidP="0098631F">
      <w:pPr>
        <w:pStyle w:val="a3"/>
        <w:jc w:val="both"/>
      </w:pPr>
    </w:p>
    <w:p w14:paraId="78407916" w14:textId="77777777" w:rsidR="00BF45B1" w:rsidRDefault="00BF45B1" w:rsidP="0098631F">
      <w:pPr>
        <w:pStyle w:val="a3"/>
        <w:spacing w:before="136"/>
        <w:jc w:val="both"/>
      </w:pPr>
    </w:p>
    <w:p w14:paraId="5C723774" w14:textId="77777777" w:rsidR="00BF45B1" w:rsidRDefault="00000000" w:rsidP="0098631F">
      <w:pPr>
        <w:pStyle w:val="a3"/>
        <w:ind w:right="485"/>
        <w:jc w:val="both"/>
      </w:pPr>
      <w:r>
        <w:rPr>
          <w:spacing w:val="-10"/>
        </w:rPr>
        <w:t>2</w:t>
      </w:r>
    </w:p>
    <w:p w14:paraId="24C63DBA" w14:textId="77777777" w:rsidR="00BF45B1" w:rsidRDefault="00BF45B1" w:rsidP="0098631F">
      <w:pPr>
        <w:pStyle w:val="a3"/>
        <w:jc w:val="both"/>
        <w:sectPr w:rsidR="00BF45B1">
          <w:type w:val="continuous"/>
          <w:pgSz w:w="12240" w:h="15840"/>
          <w:pgMar w:top="1140" w:right="360" w:bottom="480" w:left="1440" w:header="0" w:footer="290" w:gutter="0"/>
          <w:cols w:space="720"/>
        </w:sectPr>
      </w:pPr>
    </w:p>
    <w:p w14:paraId="643AC137" w14:textId="1B42082A" w:rsidR="00BF45B1" w:rsidRDefault="00000000" w:rsidP="0098631F">
      <w:pPr>
        <w:tabs>
          <w:tab w:val="left" w:pos="3730"/>
        </w:tabs>
        <w:spacing w:before="74" w:line="253" w:lineRule="exact"/>
        <w:ind w:left="619"/>
        <w:jc w:val="both"/>
      </w:pPr>
      <w:r>
        <w:rPr>
          <w:b/>
        </w:rPr>
        <w:lastRenderedPageBreak/>
        <w:t>«Представитель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ТФС»</w:t>
      </w:r>
      <w:r>
        <w:rPr>
          <w:b/>
        </w:rPr>
        <w:tab/>
      </w:r>
      <w:proofErr w:type="gramStart"/>
      <w:r>
        <w:t>физическое</w:t>
      </w:r>
      <w:r>
        <w:rPr>
          <w:spacing w:val="71"/>
        </w:rPr>
        <w:t xml:space="preserve">  </w:t>
      </w:r>
      <w:r>
        <w:t>лицо,</w:t>
      </w:r>
      <w:r>
        <w:rPr>
          <w:spacing w:val="70"/>
        </w:rPr>
        <w:t xml:space="preserve">  </w:t>
      </w:r>
      <w:r>
        <w:t>уполномоченное</w:t>
      </w:r>
      <w:proofErr w:type="gramEnd"/>
      <w:r>
        <w:rPr>
          <w:spacing w:val="71"/>
        </w:rPr>
        <w:t xml:space="preserve">  </w:t>
      </w:r>
      <w:proofErr w:type="gramStart"/>
      <w:r>
        <w:t>ТФС</w:t>
      </w:r>
      <w:r>
        <w:rPr>
          <w:spacing w:val="71"/>
        </w:rPr>
        <w:t xml:space="preserve">  </w:t>
      </w:r>
      <w:r>
        <w:t>на</w:t>
      </w:r>
      <w:proofErr w:type="gramEnd"/>
      <w:r>
        <w:rPr>
          <w:spacing w:val="69"/>
        </w:rPr>
        <w:t xml:space="preserve"> </w:t>
      </w:r>
      <w:r>
        <w:rPr>
          <w:spacing w:val="-2"/>
        </w:rPr>
        <w:t>основании</w:t>
      </w:r>
    </w:p>
    <w:p w14:paraId="3D13411C" w14:textId="77777777" w:rsidR="00BF45B1" w:rsidRDefault="00000000" w:rsidP="0098631F">
      <w:pPr>
        <w:pStyle w:val="a3"/>
        <w:ind w:left="3730" w:right="591"/>
        <w:jc w:val="both"/>
      </w:pPr>
      <w:r>
        <w:t>доверенности и/или иного документа принимать от Заемщиков документы,</w:t>
      </w:r>
      <w:r>
        <w:rPr>
          <w:spacing w:val="-9"/>
        </w:rPr>
        <w:t xml:space="preserve"> </w:t>
      </w:r>
      <w:r>
        <w:t>подписывать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ТФС</w:t>
      </w:r>
      <w:r>
        <w:rPr>
          <w:spacing w:val="-10"/>
        </w:rPr>
        <w:t xml:space="preserve"> </w:t>
      </w:r>
      <w:r>
        <w:t>договора,</w:t>
      </w:r>
      <w:r>
        <w:rPr>
          <w:spacing w:val="-14"/>
        </w:rPr>
        <w:t xml:space="preserve"> </w:t>
      </w:r>
      <w:r>
        <w:t xml:space="preserve">предоставлять Заемщикам графики погашений, а также совершать другие действия, предусмотренные доверенностью и/или иным </w:t>
      </w:r>
      <w:r>
        <w:rPr>
          <w:spacing w:val="-2"/>
        </w:rPr>
        <w:t>документом. Представитель ТФС находится в здании/помещении Дилера</w:t>
      </w:r>
    </w:p>
    <w:p w14:paraId="26B598C1" w14:textId="2B4BEFFA" w:rsidR="00BF45B1" w:rsidRDefault="00000000" w:rsidP="0098631F">
      <w:pPr>
        <w:pStyle w:val="a3"/>
        <w:tabs>
          <w:tab w:val="left" w:pos="3730"/>
        </w:tabs>
        <w:spacing w:before="118"/>
        <w:ind w:left="619"/>
        <w:jc w:val="both"/>
      </w:pPr>
      <w:r>
        <w:rPr>
          <w:b/>
          <w:spacing w:val="-2"/>
        </w:rPr>
        <w:t>«Созаемщик»</w:t>
      </w:r>
      <w:r>
        <w:rPr>
          <w:b/>
        </w:rPr>
        <w:tab/>
      </w:r>
      <w:r>
        <w:t>физическое</w:t>
      </w:r>
      <w:r>
        <w:rPr>
          <w:spacing w:val="74"/>
        </w:rPr>
        <w:t xml:space="preserve">   </w:t>
      </w:r>
      <w:r>
        <w:t>лицо/</w:t>
      </w:r>
      <w:r>
        <w:rPr>
          <w:spacing w:val="73"/>
        </w:rPr>
        <w:t xml:space="preserve">   </w:t>
      </w:r>
      <w:r>
        <w:t>индивидуальный</w:t>
      </w:r>
      <w:r>
        <w:rPr>
          <w:spacing w:val="74"/>
        </w:rPr>
        <w:t xml:space="preserve">  </w:t>
      </w:r>
      <w:r>
        <w:rPr>
          <w:spacing w:val="-2"/>
        </w:rPr>
        <w:t>предприниматель/</w:t>
      </w:r>
    </w:p>
    <w:p w14:paraId="1FB1E5D4" w14:textId="77777777" w:rsidR="00BF45B1" w:rsidRDefault="00000000" w:rsidP="0098631F">
      <w:pPr>
        <w:pStyle w:val="a3"/>
        <w:spacing w:before="2"/>
        <w:ind w:left="3730" w:right="591"/>
        <w:jc w:val="both"/>
      </w:pPr>
      <w:r>
        <w:t>юридическое лицо, подписывающее ДМК вместе с Заемщиком, которое несет солидарную с Заемщиком ответственность за выполнение</w:t>
      </w:r>
      <w:r>
        <w:rPr>
          <w:spacing w:val="-14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ДМК</w:t>
      </w:r>
      <w:r>
        <w:rPr>
          <w:spacing w:val="-14"/>
        </w:rPr>
        <w:t xml:space="preserve"> </w:t>
      </w:r>
      <w:r>
        <w:t>включая,</w:t>
      </w:r>
      <w:r>
        <w:rPr>
          <w:spacing w:val="-13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ограничиваясь, выполнение обязательств по возврату полученного Микрокредита, а также по выплате вознаграждения и других платежей по Микрокредиту</w:t>
      </w:r>
    </w:p>
    <w:p w14:paraId="06CAB4F6" w14:textId="5FFA95A6" w:rsidR="00BF45B1" w:rsidRPr="00CC7924" w:rsidRDefault="00000000" w:rsidP="00CC7924">
      <w:pPr>
        <w:tabs>
          <w:tab w:val="left" w:pos="2541"/>
          <w:tab w:val="left" w:pos="3730"/>
        </w:tabs>
        <w:spacing w:before="119"/>
        <w:ind w:left="619"/>
        <w:jc w:val="both"/>
        <w:rPr>
          <w:spacing w:val="45"/>
        </w:rPr>
      </w:pPr>
      <w:r>
        <w:rPr>
          <w:b/>
          <w:spacing w:val="-2"/>
        </w:rPr>
        <w:t>«Транспортное</w:t>
      </w:r>
      <w:r>
        <w:rPr>
          <w:b/>
        </w:rPr>
        <w:tab/>
      </w:r>
      <w:r>
        <w:rPr>
          <w:b/>
          <w:spacing w:val="-2"/>
        </w:rPr>
        <w:t>средство»</w:t>
      </w:r>
      <w:r>
        <w:rPr>
          <w:b/>
        </w:rPr>
        <w:tab/>
      </w:r>
      <w:r>
        <w:t>одно</w:t>
      </w:r>
      <w:r>
        <w:rPr>
          <w:spacing w:val="42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несколько</w:t>
      </w:r>
      <w:r>
        <w:rPr>
          <w:spacing w:val="44"/>
        </w:rPr>
        <w:t xml:space="preserve"> </w:t>
      </w:r>
      <w:r>
        <w:t>транспортных</w:t>
      </w:r>
      <w:r>
        <w:rPr>
          <w:spacing w:val="46"/>
        </w:rPr>
        <w:t xml:space="preserve"> </w:t>
      </w:r>
      <w:r>
        <w:t>средств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proofErr w:type="spellStart"/>
      <w:r>
        <w:t>их</w:t>
      </w:r>
      <w:r>
        <w:rPr>
          <w:spacing w:val="-2"/>
        </w:rPr>
        <w:t>неотделимые</w:t>
      </w:r>
      <w:proofErr w:type="spellEnd"/>
    </w:p>
    <w:p w14:paraId="298CE4A9" w14:textId="77777777" w:rsidR="00BF45B1" w:rsidRDefault="00000000" w:rsidP="0098631F">
      <w:pPr>
        <w:pStyle w:val="a3"/>
        <w:tabs>
          <w:tab w:val="left" w:pos="3730"/>
        </w:tabs>
        <w:spacing w:before="4"/>
        <w:ind w:left="619"/>
        <w:jc w:val="both"/>
      </w:pPr>
      <w:r>
        <w:rPr>
          <w:b/>
          <w:spacing w:val="-4"/>
        </w:rPr>
        <w:t>(ТС)</w:t>
      </w:r>
      <w:r>
        <w:rPr>
          <w:b/>
        </w:rPr>
        <w:tab/>
      </w:r>
      <w:r>
        <w:t>улучшения,</w:t>
      </w:r>
      <w:r>
        <w:rPr>
          <w:spacing w:val="-9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ДМК</w:t>
      </w:r>
    </w:p>
    <w:p w14:paraId="1D2CF014" w14:textId="77777777" w:rsidR="00BF45B1" w:rsidRDefault="00000000" w:rsidP="0098631F">
      <w:pPr>
        <w:pStyle w:val="a3"/>
        <w:tabs>
          <w:tab w:val="left" w:pos="3730"/>
          <w:tab w:val="left" w:pos="5604"/>
          <w:tab w:val="left" w:pos="6261"/>
          <w:tab w:val="left" w:pos="8137"/>
        </w:tabs>
        <w:spacing w:before="119" w:line="251" w:lineRule="exact"/>
        <w:ind w:left="619"/>
        <w:jc w:val="both"/>
      </w:pPr>
      <w:r>
        <w:rPr>
          <w:spacing w:val="-2"/>
        </w:rPr>
        <w:t>«</w:t>
      </w:r>
      <w:r>
        <w:rPr>
          <w:b/>
          <w:spacing w:val="-2"/>
        </w:rPr>
        <w:t>ТФС</w:t>
      </w:r>
      <w:r>
        <w:rPr>
          <w:spacing w:val="-2"/>
        </w:rPr>
        <w:t>»</w:t>
      </w:r>
      <w:r>
        <w:tab/>
      </w:r>
      <w:r>
        <w:rPr>
          <w:spacing w:val="-2"/>
        </w:rPr>
        <w:t>товарищество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ограниченной</w:t>
      </w:r>
      <w:r>
        <w:tab/>
      </w:r>
      <w:r>
        <w:rPr>
          <w:spacing w:val="-2"/>
        </w:rPr>
        <w:t>ответственностью</w:t>
      </w:r>
    </w:p>
    <w:p w14:paraId="6002EA15" w14:textId="77777777" w:rsidR="00BF45B1" w:rsidRDefault="00000000" w:rsidP="0098631F">
      <w:pPr>
        <w:pStyle w:val="a3"/>
        <w:spacing w:line="244" w:lineRule="auto"/>
        <w:ind w:left="3730" w:right="595"/>
        <w:jc w:val="both"/>
      </w:pPr>
      <w:r>
        <w:t>«Микрофинансовая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«Тойота</w:t>
      </w:r>
      <w:r>
        <w:rPr>
          <w:spacing w:val="40"/>
        </w:rPr>
        <w:t xml:space="preserve"> </w:t>
      </w:r>
      <w:proofErr w:type="spellStart"/>
      <w:r>
        <w:t>Файнаншл</w:t>
      </w:r>
      <w:proofErr w:type="spellEnd"/>
      <w:r>
        <w:rPr>
          <w:spacing w:val="40"/>
        </w:rPr>
        <w:t xml:space="preserve"> </w:t>
      </w:r>
      <w:r>
        <w:t xml:space="preserve">Сервисез </w:t>
      </w:r>
      <w:r>
        <w:rPr>
          <w:spacing w:val="-2"/>
        </w:rPr>
        <w:t>Казахстан»</w:t>
      </w:r>
    </w:p>
    <w:p w14:paraId="6ADB1805" w14:textId="77777777" w:rsidR="00BF45B1" w:rsidRDefault="00000000" w:rsidP="0098631F">
      <w:pPr>
        <w:tabs>
          <w:tab w:val="left" w:pos="3730"/>
        </w:tabs>
        <w:spacing w:before="109"/>
        <w:ind w:left="619"/>
        <w:jc w:val="both"/>
      </w:pPr>
      <w:r>
        <w:rPr>
          <w:b/>
        </w:rPr>
        <w:t>«Уполномоченный</w:t>
      </w:r>
      <w:r>
        <w:rPr>
          <w:b/>
          <w:spacing w:val="29"/>
        </w:rPr>
        <w:t xml:space="preserve"> </w:t>
      </w:r>
      <w:r>
        <w:rPr>
          <w:b/>
        </w:rPr>
        <w:t>орган</w:t>
      </w:r>
      <w:r>
        <w:rPr>
          <w:b/>
          <w:spacing w:val="31"/>
        </w:rPr>
        <w:t xml:space="preserve"> </w:t>
      </w:r>
      <w:r>
        <w:rPr>
          <w:b/>
          <w:spacing w:val="-5"/>
        </w:rPr>
        <w:t>по</w:t>
      </w:r>
      <w:r>
        <w:rPr>
          <w:b/>
        </w:rPr>
        <w:tab/>
      </w:r>
      <w:r>
        <w:t>лицо</w:t>
      </w:r>
      <w:r>
        <w:rPr>
          <w:spacing w:val="29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лица,</w:t>
      </w:r>
      <w:r>
        <w:rPr>
          <w:spacing w:val="29"/>
        </w:rPr>
        <w:t xml:space="preserve"> </w:t>
      </w:r>
      <w:r>
        <w:t>уполномоченные</w:t>
      </w:r>
      <w:r>
        <w:rPr>
          <w:spacing w:val="29"/>
        </w:rPr>
        <w:t xml:space="preserve"> </w:t>
      </w:r>
      <w:r>
        <w:t>ТФС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принятие</w:t>
      </w:r>
      <w:r>
        <w:rPr>
          <w:spacing w:val="29"/>
        </w:rPr>
        <w:t xml:space="preserve"> </w:t>
      </w:r>
      <w:r>
        <w:t>решений</w:t>
      </w:r>
      <w:r>
        <w:rPr>
          <w:spacing w:val="29"/>
        </w:rPr>
        <w:t xml:space="preserve"> </w:t>
      </w:r>
      <w:r>
        <w:rPr>
          <w:spacing w:val="-10"/>
        </w:rPr>
        <w:t>о</w:t>
      </w:r>
    </w:p>
    <w:p w14:paraId="72356356" w14:textId="77777777" w:rsidR="00BF45B1" w:rsidRDefault="00000000" w:rsidP="0098631F">
      <w:pPr>
        <w:tabs>
          <w:tab w:val="left" w:pos="3730"/>
        </w:tabs>
        <w:spacing w:before="3"/>
        <w:ind w:left="619"/>
        <w:jc w:val="both"/>
      </w:pPr>
      <w:r>
        <w:rPr>
          <w:b/>
        </w:rPr>
        <w:t>принятию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решений»</w:t>
      </w:r>
      <w:r>
        <w:rPr>
          <w:b/>
        </w:rPr>
        <w:tab/>
      </w:r>
      <w:r>
        <w:t>предоставлении/отказе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rPr>
          <w:spacing w:val="-2"/>
        </w:rPr>
        <w:t>Микрокредита</w:t>
      </w:r>
    </w:p>
    <w:p w14:paraId="0530CD43" w14:textId="77777777" w:rsidR="00BF45B1" w:rsidRDefault="00000000" w:rsidP="0098631F">
      <w:pPr>
        <w:tabs>
          <w:tab w:val="left" w:pos="3730"/>
        </w:tabs>
        <w:spacing w:before="119"/>
        <w:ind w:left="619"/>
        <w:jc w:val="both"/>
      </w:pPr>
      <w:r>
        <w:rPr>
          <w:b/>
          <w:spacing w:val="-4"/>
        </w:rPr>
        <w:t>«ФЛ»</w:t>
      </w:r>
      <w:r>
        <w:rPr>
          <w:b/>
        </w:rPr>
        <w:tab/>
      </w:r>
      <w:r>
        <w:t>физическое</w:t>
      </w:r>
      <w:r>
        <w:rPr>
          <w:spacing w:val="-7"/>
        </w:rPr>
        <w:t xml:space="preserve"> </w:t>
      </w:r>
      <w:r>
        <w:rPr>
          <w:spacing w:val="-4"/>
        </w:rPr>
        <w:t>лицо</w:t>
      </w:r>
    </w:p>
    <w:p w14:paraId="3C3F2FEC" w14:textId="77777777" w:rsidR="00BF45B1" w:rsidRDefault="00000000" w:rsidP="0098631F">
      <w:pPr>
        <w:tabs>
          <w:tab w:val="left" w:pos="3730"/>
        </w:tabs>
        <w:spacing w:before="119"/>
        <w:ind w:left="619"/>
        <w:jc w:val="both"/>
      </w:pPr>
      <w:r>
        <w:rPr>
          <w:b/>
          <w:spacing w:val="-4"/>
        </w:rPr>
        <w:t>«ЮЛ»</w:t>
      </w:r>
      <w:r>
        <w:rPr>
          <w:b/>
        </w:rPr>
        <w:tab/>
      </w:r>
      <w:r>
        <w:t>юридическое</w:t>
      </w:r>
      <w:r>
        <w:rPr>
          <w:spacing w:val="-6"/>
        </w:rPr>
        <w:t xml:space="preserve"> </w:t>
      </w:r>
      <w:r>
        <w:rPr>
          <w:spacing w:val="-4"/>
        </w:rPr>
        <w:t>лицо</w:t>
      </w:r>
    </w:p>
    <w:p w14:paraId="5F1E4D7E" w14:textId="77777777" w:rsidR="00BF45B1" w:rsidRDefault="00BF45B1">
      <w:pPr>
        <w:pStyle w:val="a3"/>
        <w:spacing w:before="118"/>
      </w:pPr>
    </w:p>
    <w:p w14:paraId="288FD608" w14:textId="6691C10A" w:rsidR="00BF45B1" w:rsidRDefault="00000000" w:rsidP="00F211B7">
      <w:pPr>
        <w:pStyle w:val="1"/>
        <w:ind w:left="2977" w:right="4091" w:firstLine="696"/>
        <w:jc w:val="left"/>
      </w:pPr>
      <w:r>
        <w:t>СТАТЬЯ 2 ОБЩИЕ</w:t>
      </w:r>
      <w:r w:rsidR="00F211B7">
        <w:rPr>
          <w:spacing w:val="-14"/>
          <w:lang w:val="en-US"/>
        </w:rPr>
        <w:t xml:space="preserve"> </w:t>
      </w:r>
      <w:r>
        <w:t>ПОЛОЖЕНИЯ</w:t>
      </w:r>
    </w:p>
    <w:p w14:paraId="3112C307" w14:textId="77777777" w:rsidR="00BF45B1" w:rsidRDefault="00BF45B1">
      <w:pPr>
        <w:pStyle w:val="a3"/>
        <w:spacing w:before="3"/>
        <w:rPr>
          <w:b/>
        </w:rPr>
      </w:pPr>
    </w:p>
    <w:p w14:paraId="37D0C061" w14:textId="77777777" w:rsidR="00BF45B1" w:rsidRDefault="00000000" w:rsidP="005F79C0">
      <w:pPr>
        <w:pStyle w:val="a5"/>
        <w:numPr>
          <w:ilvl w:val="1"/>
          <w:numId w:val="3"/>
        </w:numPr>
        <w:tabs>
          <w:tab w:val="left" w:pos="567"/>
        </w:tabs>
        <w:ind w:left="567" w:right="-22"/>
        <w:jc w:val="both"/>
      </w:pPr>
      <w:r>
        <w:t>ТФС предоставляет Микрокредит Заемщику на условиях платности, срочности, возвратности, обеспеченности, целевого использования и на других условиях, определяемых ДМК.</w:t>
      </w:r>
    </w:p>
    <w:p w14:paraId="1AFDFAA5" w14:textId="77777777" w:rsidR="00AD7167" w:rsidRDefault="00AD7167" w:rsidP="005F79C0">
      <w:pPr>
        <w:pStyle w:val="a5"/>
        <w:numPr>
          <w:ilvl w:val="1"/>
          <w:numId w:val="3"/>
        </w:numPr>
        <w:tabs>
          <w:tab w:val="left" w:pos="567"/>
        </w:tabs>
        <w:spacing w:before="252"/>
        <w:ind w:left="567" w:right="-22"/>
        <w:jc w:val="both"/>
      </w:pPr>
      <w:r>
        <w:t>ТФС осуществляет деятельность на принципах добросовестности, прозрачности и учета интересов Заемщика.</w:t>
      </w:r>
    </w:p>
    <w:p w14:paraId="1C8541BE" w14:textId="77777777" w:rsidR="00AD7167" w:rsidRDefault="00AD7167" w:rsidP="005F79C0">
      <w:pPr>
        <w:pStyle w:val="a5"/>
        <w:numPr>
          <w:ilvl w:val="1"/>
          <w:numId w:val="3"/>
        </w:numPr>
        <w:tabs>
          <w:tab w:val="left" w:pos="567"/>
        </w:tabs>
        <w:spacing w:before="252"/>
        <w:ind w:left="567" w:right="-22"/>
        <w:jc w:val="both"/>
      </w:pPr>
      <w:r>
        <w:t>ТФС обеспечивает предоставление финансовых продуктов с учетом целей и финансовых возможностей Заемщика.</w:t>
      </w:r>
    </w:p>
    <w:p w14:paraId="3F37D989" w14:textId="77777777" w:rsidR="00AD7167" w:rsidRDefault="00AD7167" w:rsidP="005F79C0">
      <w:pPr>
        <w:pStyle w:val="a5"/>
        <w:numPr>
          <w:ilvl w:val="1"/>
          <w:numId w:val="3"/>
        </w:numPr>
        <w:tabs>
          <w:tab w:val="left" w:pos="567"/>
        </w:tabs>
        <w:spacing w:before="252"/>
        <w:ind w:left="567" w:right="-22"/>
        <w:jc w:val="both"/>
      </w:pPr>
      <w:r>
        <w:t>ТФС не допускает действий, вводящих Заемщика в заблуждение, включая сокрытие существенных условий и навязывание услуг.</w:t>
      </w:r>
    </w:p>
    <w:p w14:paraId="5E712519" w14:textId="77777777" w:rsidR="00BF45B1" w:rsidRDefault="00000000" w:rsidP="005F79C0">
      <w:pPr>
        <w:pStyle w:val="a5"/>
        <w:numPr>
          <w:ilvl w:val="1"/>
          <w:numId w:val="3"/>
        </w:numPr>
        <w:tabs>
          <w:tab w:val="left" w:pos="567"/>
        </w:tabs>
        <w:spacing w:before="252"/>
        <w:ind w:left="567" w:right="-22"/>
        <w:jc w:val="both"/>
      </w:pPr>
      <w:r>
        <w:t>Настоящие</w:t>
      </w:r>
      <w:r>
        <w:rPr>
          <w:spacing w:val="30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являются</w:t>
      </w:r>
      <w:r>
        <w:rPr>
          <w:spacing w:val="29"/>
        </w:rPr>
        <w:t xml:space="preserve"> </w:t>
      </w:r>
      <w:r>
        <w:t>публичным</w:t>
      </w:r>
      <w:r>
        <w:rPr>
          <w:spacing w:val="29"/>
        </w:rPr>
        <w:t xml:space="preserve"> </w:t>
      </w:r>
      <w:r>
        <w:t>документом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размещаются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официальном</w:t>
      </w:r>
      <w:r>
        <w:rPr>
          <w:spacing w:val="29"/>
        </w:rPr>
        <w:t xml:space="preserve"> </w:t>
      </w:r>
      <w:r>
        <w:t xml:space="preserve">сайте </w:t>
      </w:r>
      <w:r>
        <w:rPr>
          <w:spacing w:val="-4"/>
        </w:rPr>
        <w:t>ТФС.</w:t>
      </w:r>
    </w:p>
    <w:p w14:paraId="35A92472" w14:textId="77777777" w:rsidR="00BF45B1" w:rsidRPr="00D9074D" w:rsidRDefault="00000000">
      <w:pPr>
        <w:pStyle w:val="a5"/>
        <w:numPr>
          <w:ilvl w:val="1"/>
          <w:numId w:val="3"/>
        </w:numPr>
        <w:tabs>
          <w:tab w:val="left" w:pos="567"/>
        </w:tabs>
        <w:spacing w:before="253"/>
        <w:ind w:left="567" w:right="487"/>
        <w:jc w:val="both"/>
      </w:pPr>
      <w:r>
        <w:t>Настоящие Правила составлены на казахском и русском языках. В случае разночтения между</w:t>
      </w:r>
      <w:r>
        <w:rPr>
          <w:spacing w:val="80"/>
        </w:rPr>
        <w:t xml:space="preserve"> </w:t>
      </w:r>
      <w:r>
        <w:t>казахской и русской версиями версия на русском языке имеет преимущественную силу.</w:t>
      </w:r>
    </w:p>
    <w:p w14:paraId="34E806A0" w14:textId="77777777" w:rsidR="00BF45B1" w:rsidRDefault="00000000" w:rsidP="005F79C0">
      <w:pPr>
        <w:pStyle w:val="1"/>
        <w:spacing w:before="252"/>
        <w:ind w:right="-22"/>
        <w:rPr>
          <w:spacing w:val="-10"/>
          <w:lang w:val="kk-KZ"/>
        </w:rPr>
      </w:pPr>
      <w:r>
        <w:t>СТАТЬЯ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3CFACC0C" w14:textId="77777777" w:rsidR="001C2D82" w:rsidRPr="009450B3" w:rsidRDefault="001C2D82" w:rsidP="005F79C0">
      <w:pPr>
        <w:spacing w:line="252" w:lineRule="exact"/>
        <w:ind w:left="311" w:right="-22"/>
        <w:jc w:val="center"/>
        <w:rPr>
          <w:b/>
        </w:rPr>
      </w:pPr>
      <w:r w:rsidRPr="009450B3">
        <w:rPr>
          <w:b/>
        </w:rPr>
        <w:t>ПРЕДЕЛЬНЫЕ</w:t>
      </w:r>
      <w:r w:rsidRPr="009450B3">
        <w:rPr>
          <w:b/>
          <w:spacing w:val="-10"/>
        </w:rPr>
        <w:t xml:space="preserve"> </w:t>
      </w:r>
      <w:r w:rsidRPr="009450B3">
        <w:rPr>
          <w:b/>
        </w:rPr>
        <w:t>СУММЫ</w:t>
      </w:r>
      <w:r w:rsidRPr="009450B3">
        <w:rPr>
          <w:b/>
          <w:spacing w:val="-8"/>
        </w:rPr>
        <w:t xml:space="preserve"> </w:t>
      </w:r>
      <w:r w:rsidRPr="009450B3">
        <w:rPr>
          <w:b/>
        </w:rPr>
        <w:t>И</w:t>
      </w:r>
      <w:r w:rsidRPr="009450B3">
        <w:rPr>
          <w:b/>
          <w:spacing w:val="-6"/>
        </w:rPr>
        <w:t xml:space="preserve"> </w:t>
      </w:r>
      <w:r w:rsidRPr="009450B3">
        <w:rPr>
          <w:b/>
        </w:rPr>
        <w:t>СРОКИ</w:t>
      </w:r>
      <w:r w:rsidRPr="009450B3">
        <w:rPr>
          <w:b/>
          <w:spacing w:val="-7"/>
        </w:rPr>
        <w:t xml:space="preserve"> </w:t>
      </w:r>
      <w:r w:rsidRPr="009450B3">
        <w:rPr>
          <w:b/>
        </w:rPr>
        <w:t>ПРЕДОСТАВЛЕНИЯ</w:t>
      </w:r>
      <w:r w:rsidRPr="009450B3">
        <w:rPr>
          <w:b/>
          <w:spacing w:val="-7"/>
        </w:rPr>
        <w:t xml:space="preserve"> </w:t>
      </w:r>
      <w:r w:rsidRPr="009450B3">
        <w:rPr>
          <w:b/>
          <w:spacing w:val="-2"/>
        </w:rPr>
        <w:t>МИКРОКРЕДИТА</w:t>
      </w:r>
    </w:p>
    <w:p w14:paraId="7C72B9E1" w14:textId="77777777" w:rsidR="001C2D82" w:rsidRDefault="001C2D82" w:rsidP="005F79C0">
      <w:pPr>
        <w:pStyle w:val="a3"/>
        <w:ind w:right="-22"/>
        <w:jc w:val="both"/>
        <w:rPr>
          <w:b/>
        </w:rPr>
      </w:pPr>
    </w:p>
    <w:p w14:paraId="38D7057C" w14:textId="77777777" w:rsidR="009450B3" w:rsidRDefault="001C2D82" w:rsidP="005F79C0">
      <w:pPr>
        <w:pStyle w:val="a5"/>
        <w:numPr>
          <w:ilvl w:val="1"/>
          <w:numId w:val="5"/>
        </w:numPr>
        <w:tabs>
          <w:tab w:val="left" w:pos="828"/>
        </w:tabs>
        <w:ind w:left="567" w:right="-22" w:hanging="567"/>
        <w:jc w:val="both"/>
      </w:pPr>
      <w:r>
        <w:t xml:space="preserve">ТФС предоставляет Микрокредит в размере, не превышающем размера, установленного </w:t>
      </w:r>
      <w:r>
        <w:lastRenderedPageBreak/>
        <w:t>законодательством Республики Казахстан.</w:t>
      </w:r>
    </w:p>
    <w:p w14:paraId="31772294" w14:textId="77777777" w:rsidR="009450B3" w:rsidRPr="0098631F" w:rsidRDefault="001C2D82" w:rsidP="005F79C0">
      <w:pPr>
        <w:pStyle w:val="a5"/>
        <w:numPr>
          <w:ilvl w:val="1"/>
          <w:numId w:val="5"/>
        </w:numPr>
        <w:tabs>
          <w:tab w:val="left" w:pos="828"/>
        </w:tabs>
        <w:ind w:left="567" w:right="-22" w:hanging="567"/>
        <w:jc w:val="both"/>
      </w:pPr>
      <w:r>
        <w:t>Минимальный</w:t>
      </w:r>
      <w:r w:rsidRPr="009450B3">
        <w:rPr>
          <w:spacing w:val="-9"/>
        </w:rPr>
        <w:t xml:space="preserve"> </w:t>
      </w:r>
      <w:r>
        <w:t>срок</w:t>
      </w:r>
      <w:r w:rsidRPr="009450B3">
        <w:rPr>
          <w:spacing w:val="-6"/>
        </w:rPr>
        <w:t xml:space="preserve"> </w:t>
      </w:r>
      <w:r>
        <w:t>предоставления</w:t>
      </w:r>
      <w:r w:rsidRPr="009450B3">
        <w:rPr>
          <w:spacing w:val="-8"/>
        </w:rPr>
        <w:t xml:space="preserve"> </w:t>
      </w:r>
      <w:r>
        <w:t>Микрокредита</w:t>
      </w:r>
      <w:r w:rsidRPr="009450B3">
        <w:rPr>
          <w:spacing w:val="-4"/>
        </w:rPr>
        <w:t xml:space="preserve"> </w:t>
      </w:r>
      <w:r>
        <w:t>-</w:t>
      </w:r>
      <w:r w:rsidRPr="009450B3">
        <w:rPr>
          <w:spacing w:val="-8"/>
        </w:rPr>
        <w:t xml:space="preserve"> </w:t>
      </w:r>
      <w:r>
        <w:t>2</w:t>
      </w:r>
      <w:r w:rsidRPr="009450B3">
        <w:rPr>
          <w:spacing w:val="-6"/>
        </w:rPr>
        <w:t xml:space="preserve"> </w:t>
      </w:r>
      <w:r>
        <w:t>календарных</w:t>
      </w:r>
      <w:r w:rsidRPr="009450B3">
        <w:rPr>
          <w:spacing w:val="-5"/>
        </w:rPr>
        <w:t xml:space="preserve"> </w:t>
      </w:r>
      <w:r w:rsidRPr="009450B3">
        <w:rPr>
          <w:spacing w:val="-4"/>
        </w:rPr>
        <w:t>дня.</w:t>
      </w:r>
    </w:p>
    <w:p w14:paraId="2866AD18" w14:textId="77777777" w:rsidR="009450B3" w:rsidRPr="0098631F" w:rsidRDefault="009450B3" w:rsidP="005F79C0">
      <w:pPr>
        <w:pStyle w:val="a5"/>
        <w:tabs>
          <w:tab w:val="left" w:pos="828"/>
        </w:tabs>
        <w:ind w:left="567" w:right="-22"/>
        <w:jc w:val="both"/>
      </w:pPr>
    </w:p>
    <w:p w14:paraId="4E9E0A99" w14:textId="77777777" w:rsidR="009450B3" w:rsidRPr="0098631F" w:rsidRDefault="001C2D82" w:rsidP="005F79C0">
      <w:pPr>
        <w:pStyle w:val="a5"/>
        <w:numPr>
          <w:ilvl w:val="1"/>
          <w:numId w:val="5"/>
        </w:numPr>
        <w:tabs>
          <w:tab w:val="left" w:pos="828"/>
        </w:tabs>
        <w:ind w:left="567" w:right="-22" w:hanging="567"/>
        <w:jc w:val="both"/>
      </w:pPr>
      <w:r>
        <w:t>Максимальный</w:t>
      </w:r>
      <w:r w:rsidRPr="009450B3">
        <w:rPr>
          <w:spacing w:val="-8"/>
        </w:rPr>
        <w:t xml:space="preserve"> </w:t>
      </w:r>
      <w:r>
        <w:t>срок</w:t>
      </w:r>
      <w:r w:rsidRPr="009450B3">
        <w:rPr>
          <w:spacing w:val="-5"/>
        </w:rPr>
        <w:t xml:space="preserve"> </w:t>
      </w:r>
      <w:r>
        <w:t>предоставления</w:t>
      </w:r>
      <w:r w:rsidRPr="009450B3">
        <w:rPr>
          <w:spacing w:val="-7"/>
        </w:rPr>
        <w:t xml:space="preserve"> </w:t>
      </w:r>
      <w:r>
        <w:t>Микрокредита</w:t>
      </w:r>
      <w:r w:rsidRPr="009450B3">
        <w:rPr>
          <w:spacing w:val="-4"/>
        </w:rPr>
        <w:t xml:space="preserve"> </w:t>
      </w:r>
      <w:r>
        <w:t>-</w:t>
      </w:r>
      <w:r w:rsidRPr="009450B3">
        <w:rPr>
          <w:spacing w:val="-7"/>
        </w:rPr>
        <w:t xml:space="preserve"> </w:t>
      </w:r>
      <w:r>
        <w:t>не</w:t>
      </w:r>
      <w:r w:rsidRPr="009450B3">
        <w:rPr>
          <w:spacing w:val="-5"/>
        </w:rPr>
        <w:t xml:space="preserve"> </w:t>
      </w:r>
      <w:r w:rsidRPr="009450B3">
        <w:rPr>
          <w:spacing w:val="-2"/>
        </w:rPr>
        <w:t>ограничен.</w:t>
      </w:r>
    </w:p>
    <w:p w14:paraId="2A2ACDAF" w14:textId="77777777" w:rsidR="009450B3" w:rsidRPr="0098631F" w:rsidRDefault="009450B3" w:rsidP="005F79C0">
      <w:pPr>
        <w:tabs>
          <w:tab w:val="left" w:pos="828"/>
        </w:tabs>
        <w:ind w:left="567" w:right="-22" w:hanging="567"/>
        <w:jc w:val="both"/>
      </w:pPr>
    </w:p>
    <w:p w14:paraId="68A88AEB" w14:textId="566DD555" w:rsidR="001C2D82" w:rsidRDefault="001C2D82" w:rsidP="005F79C0">
      <w:pPr>
        <w:pStyle w:val="a5"/>
        <w:numPr>
          <w:ilvl w:val="1"/>
          <w:numId w:val="5"/>
        </w:numPr>
        <w:tabs>
          <w:tab w:val="left" w:pos="828"/>
        </w:tabs>
        <w:ind w:left="567" w:right="-22" w:hanging="567"/>
        <w:jc w:val="both"/>
      </w:pPr>
      <w:r>
        <w:t>ТФС по своему усмотрению рассматривает и устанавливает сумму предоставляемого Микрокредита, кредитоспособность Заявителя, сроки и другие необходимые условия, за исключением условий, право выбора которых принадлежит Заявителю в соответствии с законодательством Республики Казахстан.</w:t>
      </w:r>
    </w:p>
    <w:p w14:paraId="24E65B4C" w14:textId="131D9B9B" w:rsidR="001C2D82" w:rsidRPr="001C2D82" w:rsidRDefault="001C2D82" w:rsidP="005F79C0">
      <w:pPr>
        <w:pStyle w:val="1"/>
        <w:spacing w:before="253"/>
        <w:ind w:right="-22"/>
      </w:pPr>
      <w:r>
        <w:t>СТАТЬЯ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34494B1A" w14:textId="77777777" w:rsidR="001C2D82" w:rsidRDefault="001C2D82" w:rsidP="005F79C0">
      <w:pPr>
        <w:spacing w:before="2"/>
        <w:ind w:left="312" w:right="-22"/>
        <w:jc w:val="center"/>
        <w:rPr>
          <w:b/>
        </w:rPr>
      </w:pPr>
      <w:r>
        <w:rPr>
          <w:b/>
        </w:rPr>
        <w:t>ПРЕДЕЛЬНЫЕ</w:t>
      </w:r>
      <w:r>
        <w:rPr>
          <w:b/>
          <w:spacing w:val="-8"/>
        </w:rPr>
        <w:t xml:space="preserve"> </w:t>
      </w:r>
      <w:r>
        <w:rPr>
          <w:b/>
        </w:rPr>
        <w:t>ВЕЛИЧИНЫ</w:t>
      </w:r>
      <w:r>
        <w:rPr>
          <w:b/>
          <w:spacing w:val="-8"/>
        </w:rPr>
        <w:t xml:space="preserve"> </w:t>
      </w:r>
      <w:r>
        <w:rPr>
          <w:b/>
        </w:rPr>
        <w:t>СТАВОК</w:t>
      </w:r>
      <w:r>
        <w:rPr>
          <w:b/>
          <w:spacing w:val="-7"/>
        </w:rPr>
        <w:t xml:space="preserve"> </w:t>
      </w:r>
      <w:r>
        <w:rPr>
          <w:b/>
        </w:rPr>
        <w:t>ВОЗНАГРАЖДЕНИЯ</w:t>
      </w:r>
      <w:r>
        <w:rPr>
          <w:b/>
          <w:spacing w:val="-10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 xml:space="preserve">ПРЕДОСТАВЛЯЕМЫМ </w:t>
      </w:r>
      <w:r>
        <w:rPr>
          <w:b/>
          <w:spacing w:val="-2"/>
        </w:rPr>
        <w:t>МИКРОКРЕДИТАМ</w:t>
      </w:r>
    </w:p>
    <w:p w14:paraId="12BAC00C" w14:textId="77777777" w:rsidR="009450B3" w:rsidRDefault="001C2D82" w:rsidP="005F79C0">
      <w:pPr>
        <w:pStyle w:val="a5"/>
        <w:numPr>
          <w:ilvl w:val="1"/>
          <w:numId w:val="6"/>
        </w:numPr>
        <w:tabs>
          <w:tab w:val="left" w:pos="828"/>
        </w:tabs>
        <w:spacing w:before="252"/>
        <w:ind w:left="426" w:right="-22" w:hanging="568"/>
        <w:jc w:val="both"/>
      </w:pPr>
      <w:r>
        <w:t>Заемщик за пользование предоставленным Микрокредитом оплачивает вознаграждение. Начисление вознаграждения за пользование Микрокредитом производится ежедневно на сумму фактического остатка Микрокредита.</w:t>
      </w:r>
    </w:p>
    <w:p w14:paraId="36D5ACA9" w14:textId="77777777" w:rsidR="009450B3" w:rsidRDefault="001C2D82" w:rsidP="005F79C0">
      <w:pPr>
        <w:pStyle w:val="a5"/>
        <w:numPr>
          <w:ilvl w:val="1"/>
          <w:numId w:val="6"/>
        </w:numPr>
        <w:tabs>
          <w:tab w:val="left" w:pos="828"/>
        </w:tabs>
        <w:spacing w:before="252"/>
        <w:ind w:left="426" w:right="-22" w:hanging="568"/>
        <w:jc w:val="both"/>
      </w:pPr>
      <w:r>
        <w:t>Ставка вознаграждения за пользование предоставленным Микрокредитом указывается в пересчете на год независимо от срока предоставления Микрокредита.</w:t>
      </w:r>
    </w:p>
    <w:p w14:paraId="199BE50C" w14:textId="7D1557C9" w:rsidR="001C2D82" w:rsidRDefault="001C2D82" w:rsidP="005F79C0">
      <w:pPr>
        <w:pStyle w:val="a5"/>
        <w:numPr>
          <w:ilvl w:val="1"/>
          <w:numId w:val="6"/>
        </w:numPr>
        <w:tabs>
          <w:tab w:val="left" w:pos="828"/>
        </w:tabs>
        <w:spacing w:before="252"/>
        <w:ind w:left="426" w:right="-22" w:hanging="568"/>
        <w:jc w:val="both"/>
      </w:pPr>
      <w:r>
        <w:t>Предельные</w:t>
      </w:r>
      <w:r w:rsidRPr="009450B3">
        <w:rPr>
          <w:spacing w:val="-7"/>
        </w:rPr>
        <w:t xml:space="preserve"> </w:t>
      </w:r>
      <w:r>
        <w:t>величины</w:t>
      </w:r>
      <w:r w:rsidRPr="009450B3">
        <w:rPr>
          <w:spacing w:val="-6"/>
        </w:rPr>
        <w:t xml:space="preserve"> </w:t>
      </w:r>
      <w:r>
        <w:t>ставок</w:t>
      </w:r>
      <w:r w:rsidRPr="009450B3">
        <w:rPr>
          <w:spacing w:val="-6"/>
        </w:rPr>
        <w:t xml:space="preserve"> </w:t>
      </w:r>
      <w:r>
        <w:t>вознаграждения</w:t>
      </w:r>
      <w:r w:rsidRPr="009450B3">
        <w:rPr>
          <w:spacing w:val="-8"/>
        </w:rPr>
        <w:t xml:space="preserve"> </w:t>
      </w:r>
      <w:r>
        <w:t>по</w:t>
      </w:r>
      <w:r w:rsidRPr="009450B3">
        <w:rPr>
          <w:spacing w:val="-6"/>
        </w:rPr>
        <w:t xml:space="preserve"> </w:t>
      </w:r>
      <w:r>
        <w:t>предоставляемым</w:t>
      </w:r>
      <w:r w:rsidRPr="009450B3">
        <w:rPr>
          <w:spacing w:val="-9"/>
        </w:rPr>
        <w:t xml:space="preserve"> </w:t>
      </w:r>
      <w:r>
        <w:t>Микрокредитам</w:t>
      </w:r>
      <w:r w:rsidRPr="009450B3">
        <w:rPr>
          <w:spacing w:val="-6"/>
        </w:rPr>
        <w:t xml:space="preserve"> </w:t>
      </w:r>
      <w:r>
        <w:t>могут</w:t>
      </w:r>
      <w:r w:rsidRPr="009450B3">
        <w:rPr>
          <w:spacing w:val="-6"/>
        </w:rPr>
        <w:t xml:space="preserve"> </w:t>
      </w:r>
      <w:r w:rsidRPr="009450B3">
        <w:rPr>
          <w:spacing w:val="-2"/>
        </w:rPr>
        <w:t>быть:</w:t>
      </w:r>
    </w:p>
    <w:p w14:paraId="0CAEBCE7" w14:textId="77777777" w:rsidR="001C2D82" w:rsidRDefault="001C2D82" w:rsidP="005F79C0">
      <w:pPr>
        <w:pStyle w:val="a5"/>
        <w:numPr>
          <w:ilvl w:val="2"/>
          <w:numId w:val="1"/>
        </w:numPr>
        <w:tabs>
          <w:tab w:val="left" w:pos="1113"/>
        </w:tabs>
        <w:spacing w:before="3" w:line="269" w:lineRule="exact"/>
        <w:ind w:left="426" w:right="-22" w:hanging="568"/>
        <w:jc w:val="both"/>
      </w:pPr>
      <w:r>
        <w:t>минимальная</w:t>
      </w:r>
      <w:r>
        <w:rPr>
          <w:spacing w:val="-5"/>
        </w:rPr>
        <w:t xml:space="preserve"> </w:t>
      </w:r>
      <w:r>
        <w:t>ставка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0%</w:t>
      </w:r>
      <w:r>
        <w:rPr>
          <w:spacing w:val="-4"/>
        </w:rPr>
        <w:t xml:space="preserve"> </w:t>
      </w:r>
      <w:r>
        <w:t>(ноль</w:t>
      </w:r>
      <w:r>
        <w:rPr>
          <w:spacing w:val="-4"/>
        </w:rPr>
        <w:t xml:space="preserve"> </w:t>
      </w:r>
      <w:r>
        <w:t>процентов)</w:t>
      </w:r>
      <w:r>
        <w:rPr>
          <w:spacing w:val="-3"/>
        </w:rPr>
        <w:t xml:space="preserve"> </w:t>
      </w:r>
      <w:r>
        <w:rPr>
          <w:spacing w:val="-2"/>
        </w:rPr>
        <w:t>годовых;</w:t>
      </w:r>
    </w:p>
    <w:p w14:paraId="26919E98" w14:textId="77777777" w:rsidR="001C2D82" w:rsidRDefault="001C2D82" w:rsidP="005F79C0">
      <w:pPr>
        <w:pStyle w:val="a5"/>
        <w:numPr>
          <w:ilvl w:val="2"/>
          <w:numId w:val="1"/>
        </w:numPr>
        <w:tabs>
          <w:tab w:val="left" w:pos="1114"/>
        </w:tabs>
        <w:ind w:left="426" w:right="-22" w:hanging="568"/>
        <w:jc w:val="both"/>
      </w:pPr>
      <w:r>
        <w:t>максимальная</w:t>
      </w:r>
      <w:r>
        <w:rPr>
          <w:spacing w:val="80"/>
          <w:w w:val="150"/>
        </w:rPr>
        <w:t xml:space="preserve"> </w:t>
      </w:r>
      <w:r>
        <w:t>ставка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превышает</w:t>
      </w:r>
      <w:r>
        <w:rPr>
          <w:spacing w:val="80"/>
          <w:w w:val="150"/>
        </w:rPr>
        <w:t xml:space="preserve"> </w:t>
      </w:r>
      <w:r>
        <w:t>максимум,</w:t>
      </w:r>
      <w:r>
        <w:rPr>
          <w:spacing w:val="80"/>
          <w:w w:val="150"/>
        </w:rPr>
        <w:t xml:space="preserve"> </w:t>
      </w:r>
      <w:r>
        <w:t>установленный</w:t>
      </w:r>
      <w:r>
        <w:rPr>
          <w:spacing w:val="80"/>
          <w:w w:val="150"/>
        </w:rPr>
        <w:t xml:space="preserve"> </w:t>
      </w:r>
      <w:r>
        <w:t>законодательством Республики Казахстан.</w:t>
      </w:r>
    </w:p>
    <w:p w14:paraId="5F7AAF55" w14:textId="77777777" w:rsidR="009450B3" w:rsidRDefault="009450B3" w:rsidP="0098631F">
      <w:pPr>
        <w:pStyle w:val="a5"/>
        <w:tabs>
          <w:tab w:val="left" w:pos="1114"/>
        </w:tabs>
        <w:ind w:left="1114" w:right="485" w:firstLine="0"/>
      </w:pPr>
    </w:p>
    <w:p w14:paraId="14637C99" w14:textId="77777777" w:rsidR="001C2D82" w:rsidRDefault="001C2D82" w:rsidP="005F79C0">
      <w:pPr>
        <w:tabs>
          <w:tab w:val="left" w:pos="828"/>
        </w:tabs>
        <w:ind w:right="-22"/>
      </w:pPr>
    </w:p>
    <w:p w14:paraId="74155C98" w14:textId="4466410B" w:rsidR="009450B3" w:rsidRDefault="009450B3" w:rsidP="005F79C0">
      <w:pPr>
        <w:pStyle w:val="1"/>
        <w:spacing w:line="252" w:lineRule="exact"/>
        <w:ind w:right="-22"/>
      </w:pPr>
      <w:r>
        <w:t>СТАТЬЯ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728E2B2D" w14:textId="77777777" w:rsidR="009450B3" w:rsidRDefault="009450B3" w:rsidP="005F79C0">
      <w:pPr>
        <w:spacing w:line="252" w:lineRule="exact"/>
        <w:ind w:left="1422" w:right="-22"/>
        <w:jc w:val="center"/>
        <w:rPr>
          <w:b/>
        </w:rPr>
      </w:pPr>
      <w:r>
        <w:rPr>
          <w:b/>
        </w:rPr>
        <w:t>ТРЕБОВАНИЯ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ПРИНИМАЕМОМУ</w:t>
      </w:r>
      <w:r>
        <w:rPr>
          <w:b/>
          <w:spacing w:val="-5"/>
        </w:rPr>
        <w:t xml:space="preserve"> </w:t>
      </w:r>
      <w:r>
        <w:rPr>
          <w:b/>
        </w:rPr>
        <w:t>ТФС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ОБЕСПЕЧЕНИЮ</w:t>
      </w:r>
    </w:p>
    <w:p w14:paraId="3178975B" w14:textId="77777777" w:rsidR="009450B3" w:rsidRDefault="009450B3" w:rsidP="005F79C0">
      <w:pPr>
        <w:tabs>
          <w:tab w:val="left" w:pos="828"/>
        </w:tabs>
        <w:ind w:right="-22"/>
        <w:jc w:val="both"/>
      </w:pPr>
    </w:p>
    <w:p w14:paraId="45139F17" w14:textId="77777777" w:rsidR="009450B3" w:rsidRDefault="009450B3" w:rsidP="005F79C0">
      <w:pPr>
        <w:pStyle w:val="a5"/>
        <w:numPr>
          <w:ilvl w:val="1"/>
          <w:numId w:val="7"/>
        </w:numPr>
        <w:tabs>
          <w:tab w:val="left" w:pos="828"/>
        </w:tabs>
        <w:ind w:left="567" w:right="-22" w:hanging="567"/>
        <w:jc w:val="both"/>
      </w:pPr>
      <w:r>
        <w:t>В</w:t>
      </w:r>
      <w:r w:rsidRPr="009450B3">
        <w:rPr>
          <w:spacing w:val="-14"/>
        </w:rPr>
        <w:t xml:space="preserve"> </w:t>
      </w:r>
      <w:r>
        <w:t>качестве</w:t>
      </w:r>
      <w:r w:rsidRPr="009450B3">
        <w:rPr>
          <w:spacing w:val="-14"/>
        </w:rPr>
        <w:t xml:space="preserve"> </w:t>
      </w:r>
      <w:r>
        <w:t>Предмета</w:t>
      </w:r>
      <w:r w:rsidRPr="009450B3">
        <w:rPr>
          <w:spacing w:val="-14"/>
        </w:rPr>
        <w:t xml:space="preserve"> </w:t>
      </w:r>
      <w:r>
        <w:t>залога</w:t>
      </w:r>
      <w:r w:rsidRPr="009450B3">
        <w:rPr>
          <w:spacing w:val="-13"/>
        </w:rPr>
        <w:t xml:space="preserve"> </w:t>
      </w:r>
      <w:r>
        <w:t>принимается</w:t>
      </w:r>
      <w:r w:rsidRPr="009450B3">
        <w:rPr>
          <w:spacing w:val="-14"/>
        </w:rPr>
        <w:t xml:space="preserve"> </w:t>
      </w:r>
      <w:r>
        <w:t>ТС,</w:t>
      </w:r>
      <w:r w:rsidRPr="009450B3">
        <w:rPr>
          <w:spacing w:val="-14"/>
        </w:rPr>
        <w:t xml:space="preserve"> </w:t>
      </w:r>
      <w:r>
        <w:t>приобретенное/</w:t>
      </w:r>
      <w:r w:rsidRPr="009450B3">
        <w:rPr>
          <w:spacing w:val="-14"/>
        </w:rPr>
        <w:t xml:space="preserve"> </w:t>
      </w:r>
      <w:r>
        <w:t>приобретаемое</w:t>
      </w:r>
      <w:r w:rsidRPr="009450B3">
        <w:rPr>
          <w:spacing w:val="-13"/>
        </w:rPr>
        <w:t xml:space="preserve"> </w:t>
      </w:r>
      <w:r>
        <w:t>у</w:t>
      </w:r>
      <w:r w:rsidRPr="009450B3">
        <w:rPr>
          <w:spacing w:val="-14"/>
        </w:rPr>
        <w:t xml:space="preserve"> </w:t>
      </w:r>
      <w:r>
        <w:t>Дилера,</w:t>
      </w:r>
      <w:r w:rsidRPr="009450B3">
        <w:rPr>
          <w:spacing w:val="-14"/>
        </w:rPr>
        <w:t xml:space="preserve"> </w:t>
      </w:r>
      <w:r>
        <w:t>указанное в ДМК, либо иное имущество по усмотрению ТФС.</w:t>
      </w:r>
    </w:p>
    <w:p w14:paraId="1CCB0A54" w14:textId="77777777" w:rsidR="009450B3" w:rsidRDefault="009450B3" w:rsidP="005F79C0">
      <w:pPr>
        <w:pStyle w:val="a5"/>
        <w:ind w:left="567" w:right="-22"/>
        <w:jc w:val="both"/>
      </w:pPr>
    </w:p>
    <w:p w14:paraId="41D5EC35" w14:textId="77777777" w:rsidR="009450B3" w:rsidRDefault="009450B3" w:rsidP="005F79C0">
      <w:pPr>
        <w:pStyle w:val="a5"/>
        <w:numPr>
          <w:ilvl w:val="1"/>
          <w:numId w:val="7"/>
        </w:numPr>
        <w:tabs>
          <w:tab w:val="left" w:pos="828"/>
        </w:tabs>
        <w:ind w:left="567" w:right="-22" w:hanging="567"/>
        <w:jc w:val="both"/>
      </w:pPr>
      <w:r>
        <w:t>Право собственности на имущество (включая ТС), предоставляемое в залог, должно быть оформлено в порядке, установленном законодательством Республики Казахстан.</w:t>
      </w:r>
    </w:p>
    <w:p w14:paraId="46D37F73" w14:textId="77777777" w:rsidR="009450B3" w:rsidRDefault="009450B3" w:rsidP="005F79C0">
      <w:pPr>
        <w:pStyle w:val="a5"/>
        <w:ind w:left="567" w:right="-22"/>
        <w:jc w:val="both"/>
      </w:pPr>
    </w:p>
    <w:p w14:paraId="546FECD7" w14:textId="77777777" w:rsidR="009450B3" w:rsidRDefault="009450B3" w:rsidP="005F79C0">
      <w:pPr>
        <w:pStyle w:val="a5"/>
        <w:numPr>
          <w:ilvl w:val="1"/>
          <w:numId w:val="7"/>
        </w:numPr>
        <w:tabs>
          <w:tab w:val="left" w:pos="828"/>
        </w:tabs>
        <w:ind w:left="567" w:right="-22" w:hanging="567"/>
        <w:jc w:val="both"/>
      </w:pPr>
      <w:r>
        <w:t>В случаях, предусмотренных законодательством Республики Казахстан, залог имущества, подлежащего государственной регистрации, должен быть зарегистрирован в органе, осуществляющем государственную регистрацию данного имущества.</w:t>
      </w:r>
    </w:p>
    <w:p w14:paraId="64DDE000" w14:textId="77777777" w:rsidR="009450B3" w:rsidRDefault="009450B3" w:rsidP="005F79C0">
      <w:pPr>
        <w:pStyle w:val="a5"/>
        <w:ind w:left="567" w:right="-22"/>
        <w:jc w:val="both"/>
      </w:pPr>
    </w:p>
    <w:p w14:paraId="1E82BC06" w14:textId="77777777" w:rsidR="009450B3" w:rsidRDefault="009450B3" w:rsidP="005F79C0">
      <w:pPr>
        <w:pStyle w:val="a5"/>
        <w:numPr>
          <w:ilvl w:val="1"/>
          <w:numId w:val="7"/>
        </w:numPr>
        <w:tabs>
          <w:tab w:val="left" w:pos="828"/>
        </w:tabs>
        <w:ind w:left="567" w:right="-22" w:hanging="567"/>
        <w:jc w:val="both"/>
      </w:pPr>
      <w:r>
        <w:t>ТФС не возмещает расходы Заемщика, связанные с регистрацией залога и страхованием Предмета залога.</w:t>
      </w:r>
    </w:p>
    <w:p w14:paraId="1873F6D1" w14:textId="77777777" w:rsidR="009450B3" w:rsidRDefault="009450B3" w:rsidP="005F79C0">
      <w:pPr>
        <w:pStyle w:val="a5"/>
        <w:ind w:left="567" w:right="-22"/>
      </w:pPr>
    </w:p>
    <w:p w14:paraId="6C8D815E" w14:textId="77777777" w:rsidR="009450B3" w:rsidRPr="0098631F" w:rsidRDefault="009450B3" w:rsidP="005F79C0">
      <w:pPr>
        <w:pStyle w:val="a5"/>
        <w:numPr>
          <w:ilvl w:val="1"/>
          <w:numId w:val="7"/>
        </w:numPr>
        <w:tabs>
          <w:tab w:val="left" w:pos="828"/>
        </w:tabs>
        <w:ind w:left="567" w:right="-22" w:hanging="567"/>
        <w:jc w:val="both"/>
      </w:pPr>
      <w:r>
        <w:t>В</w:t>
      </w:r>
      <w:r w:rsidRPr="009450B3">
        <w:rPr>
          <w:spacing w:val="-2"/>
        </w:rPr>
        <w:t xml:space="preserve"> </w:t>
      </w:r>
      <w:r>
        <w:t>случае</w:t>
      </w:r>
      <w:r w:rsidRPr="009450B3">
        <w:rPr>
          <w:spacing w:val="-3"/>
        </w:rPr>
        <w:t xml:space="preserve"> </w:t>
      </w:r>
      <w:r>
        <w:t>возврата</w:t>
      </w:r>
      <w:r w:rsidRPr="009450B3">
        <w:rPr>
          <w:spacing w:val="-1"/>
        </w:rPr>
        <w:t xml:space="preserve"> </w:t>
      </w:r>
      <w:r>
        <w:t>Микрокредита</w:t>
      </w:r>
      <w:r w:rsidRPr="009450B3">
        <w:rPr>
          <w:spacing w:val="-3"/>
        </w:rPr>
        <w:t xml:space="preserve"> </w:t>
      </w:r>
      <w:r>
        <w:t>и/или</w:t>
      </w:r>
      <w:r w:rsidRPr="009450B3">
        <w:rPr>
          <w:spacing w:val="-4"/>
        </w:rPr>
        <w:t xml:space="preserve"> </w:t>
      </w:r>
      <w:r>
        <w:t>реализации</w:t>
      </w:r>
      <w:r w:rsidRPr="009450B3">
        <w:rPr>
          <w:spacing w:val="-2"/>
        </w:rPr>
        <w:t xml:space="preserve"> </w:t>
      </w:r>
      <w:r>
        <w:t>Предмета</w:t>
      </w:r>
      <w:r w:rsidRPr="009450B3">
        <w:rPr>
          <w:spacing w:val="-3"/>
        </w:rPr>
        <w:t xml:space="preserve"> </w:t>
      </w:r>
      <w:r>
        <w:t>залога,</w:t>
      </w:r>
      <w:r w:rsidRPr="009450B3">
        <w:rPr>
          <w:spacing w:val="-1"/>
        </w:rPr>
        <w:t xml:space="preserve"> </w:t>
      </w:r>
      <w:r>
        <w:t>все</w:t>
      </w:r>
      <w:r w:rsidRPr="009450B3">
        <w:rPr>
          <w:spacing w:val="-3"/>
        </w:rPr>
        <w:t xml:space="preserve"> </w:t>
      </w:r>
      <w:r>
        <w:t>расходы ТФС,</w:t>
      </w:r>
      <w:r w:rsidRPr="009450B3">
        <w:rPr>
          <w:spacing w:val="-1"/>
        </w:rPr>
        <w:t xml:space="preserve"> </w:t>
      </w:r>
      <w:r>
        <w:t xml:space="preserve">включая расходы по возврату Микрокредита и расходы по реализации Предмета залога, возмещаются </w:t>
      </w:r>
      <w:r w:rsidRPr="009450B3">
        <w:rPr>
          <w:spacing w:val="-2"/>
        </w:rPr>
        <w:t>Заемщиком.</w:t>
      </w:r>
    </w:p>
    <w:p w14:paraId="0BA8F381" w14:textId="77777777" w:rsidR="009450B3" w:rsidRDefault="009450B3" w:rsidP="005F79C0">
      <w:pPr>
        <w:pStyle w:val="a5"/>
        <w:ind w:left="567" w:right="-22"/>
      </w:pPr>
    </w:p>
    <w:p w14:paraId="74E96278" w14:textId="77777777" w:rsidR="0098631F" w:rsidRDefault="0098631F" w:rsidP="005F79C0">
      <w:pPr>
        <w:pStyle w:val="a5"/>
        <w:numPr>
          <w:ilvl w:val="1"/>
          <w:numId w:val="7"/>
        </w:numPr>
        <w:tabs>
          <w:tab w:val="left" w:pos="828"/>
        </w:tabs>
        <w:ind w:left="567" w:right="-22" w:hanging="567"/>
        <w:jc w:val="both"/>
      </w:pPr>
      <w:r>
        <w:t>В случае утраты Предмета залога, или ухудшения его состояния и условий содержания по обстоятельствам, за которые ТФС не отвечает, ТФС вправе потребовать от Заемщика досрочного возврата суммы Микрокредита и уплаты причитающегося вознаграждения в срок, предусмотренный в требовании ТФС.</w:t>
      </w:r>
    </w:p>
    <w:p w14:paraId="387388C2" w14:textId="77777777" w:rsidR="0098631F" w:rsidRDefault="0098631F" w:rsidP="005F79C0">
      <w:pPr>
        <w:pStyle w:val="a5"/>
        <w:ind w:left="567" w:right="-22"/>
      </w:pPr>
    </w:p>
    <w:p w14:paraId="0A61DB7A" w14:textId="0985B525" w:rsidR="009450B3" w:rsidRDefault="009450B3" w:rsidP="005F79C0">
      <w:pPr>
        <w:pStyle w:val="a5"/>
        <w:numPr>
          <w:ilvl w:val="1"/>
          <w:numId w:val="7"/>
        </w:numPr>
        <w:tabs>
          <w:tab w:val="left" w:pos="828"/>
        </w:tabs>
        <w:ind w:left="567" w:right="-22" w:hanging="567"/>
        <w:jc w:val="both"/>
      </w:pPr>
      <w:r>
        <w:t>ТФС вправе устанавливать дополнительные требования по отношению к обеспечению</w:t>
      </w:r>
      <w:r w:rsidR="0098631F">
        <w:t xml:space="preserve"> </w:t>
      </w:r>
      <w:r>
        <w:t>исполнения обязательств по ДМК.</w:t>
      </w:r>
    </w:p>
    <w:p w14:paraId="164F9F8A" w14:textId="77777777" w:rsidR="0098631F" w:rsidRDefault="0098631F" w:rsidP="005F79C0">
      <w:pPr>
        <w:tabs>
          <w:tab w:val="left" w:pos="828"/>
        </w:tabs>
        <w:ind w:right="-22"/>
        <w:jc w:val="both"/>
      </w:pPr>
    </w:p>
    <w:p w14:paraId="5F6A822A" w14:textId="77777777" w:rsidR="001C2D82" w:rsidRDefault="001C2D82" w:rsidP="005F79C0">
      <w:pPr>
        <w:tabs>
          <w:tab w:val="left" w:pos="828"/>
        </w:tabs>
        <w:ind w:right="-22"/>
      </w:pPr>
    </w:p>
    <w:p w14:paraId="50ED94D2" w14:textId="6D9FE491" w:rsidR="001C2D82" w:rsidRDefault="001C2D82" w:rsidP="005F79C0">
      <w:pPr>
        <w:pStyle w:val="1"/>
        <w:spacing w:line="252" w:lineRule="exact"/>
        <w:ind w:right="-22"/>
        <w:rPr>
          <w:spacing w:val="-10"/>
        </w:rPr>
      </w:pPr>
      <w:r>
        <w:lastRenderedPageBreak/>
        <w:t>СТАТЬЯ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2FAD3086" w14:textId="58F7110D" w:rsidR="001C2D82" w:rsidRDefault="001C2D82" w:rsidP="005F79C0">
      <w:pPr>
        <w:pStyle w:val="1"/>
        <w:spacing w:line="252" w:lineRule="exact"/>
        <w:ind w:right="-22"/>
      </w:pPr>
      <w:r w:rsidRPr="001C2D82">
        <w:t>ПРЕДЕЛЬНЫЕ СРОКИ ПРИНЯТИЯ РЕШЕНИЯ О ПРЕДОСТАВЛЕНИИ МИКРОКРЕДИТА</w:t>
      </w:r>
    </w:p>
    <w:p w14:paraId="08A5CE99" w14:textId="77777777" w:rsidR="0098631F" w:rsidRDefault="0098631F" w:rsidP="005F79C0">
      <w:pPr>
        <w:pStyle w:val="1"/>
        <w:spacing w:line="252" w:lineRule="exact"/>
        <w:ind w:right="-22"/>
        <w:jc w:val="both"/>
      </w:pPr>
    </w:p>
    <w:p w14:paraId="4D741EDD" w14:textId="255649C0" w:rsidR="001C2D82" w:rsidRDefault="009450B3" w:rsidP="005F79C0">
      <w:pPr>
        <w:pStyle w:val="a3"/>
        <w:spacing w:line="252" w:lineRule="exact"/>
        <w:ind w:left="567" w:right="-22" w:hanging="567"/>
        <w:jc w:val="both"/>
      </w:pPr>
      <w:r w:rsidRPr="0098631F">
        <w:rPr>
          <w:b/>
          <w:bCs/>
        </w:rPr>
        <w:t>6.1</w:t>
      </w:r>
      <w:r>
        <w:t xml:space="preserve"> </w:t>
      </w:r>
      <w:r w:rsidR="001C2D82">
        <w:t>Предельные</w:t>
      </w:r>
      <w:r w:rsidR="001C2D82">
        <w:rPr>
          <w:spacing w:val="-10"/>
        </w:rPr>
        <w:t xml:space="preserve"> </w:t>
      </w:r>
      <w:r w:rsidR="001C2D82">
        <w:t>сроки</w:t>
      </w:r>
      <w:r w:rsidR="001C2D82">
        <w:rPr>
          <w:spacing w:val="-8"/>
        </w:rPr>
        <w:t xml:space="preserve"> </w:t>
      </w:r>
      <w:r w:rsidR="001C2D82">
        <w:t>рассмотрения</w:t>
      </w:r>
      <w:r w:rsidR="001C2D82">
        <w:rPr>
          <w:spacing w:val="-9"/>
        </w:rPr>
        <w:t xml:space="preserve"> </w:t>
      </w:r>
      <w:r w:rsidR="001C2D82">
        <w:t>Заявления</w:t>
      </w:r>
      <w:r w:rsidR="001C2D82">
        <w:rPr>
          <w:spacing w:val="-9"/>
        </w:rPr>
        <w:t xml:space="preserve"> </w:t>
      </w:r>
      <w:r w:rsidR="001C2D82">
        <w:t>на</w:t>
      </w:r>
      <w:r w:rsidR="001C2D82">
        <w:rPr>
          <w:spacing w:val="-8"/>
        </w:rPr>
        <w:t xml:space="preserve"> </w:t>
      </w:r>
      <w:r w:rsidR="001C2D82">
        <w:t>получение</w:t>
      </w:r>
      <w:r w:rsidR="001C2D82">
        <w:rPr>
          <w:spacing w:val="-8"/>
        </w:rPr>
        <w:t xml:space="preserve"> </w:t>
      </w:r>
      <w:r w:rsidR="001C2D82">
        <w:t>микрокредита</w:t>
      </w:r>
      <w:r w:rsidR="001C2D82">
        <w:rPr>
          <w:spacing w:val="-7"/>
        </w:rPr>
        <w:t xml:space="preserve"> </w:t>
      </w:r>
      <w:r w:rsidR="001C2D82">
        <w:t>не</w:t>
      </w:r>
      <w:r w:rsidR="001C2D82">
        <w:rPr>
          <w:spacing w:val="-8"/>
        </w:rPr>
        <w:t xml:space="preserve"> </w:t>
      </w:r>
      <w:r w:rsidR="001C2D82">
        <w:rPr>
          <w:spacing w:val="-2"/>
        </w:rPr>
        <w:t>превышают:</w:t>
      </w:r>
    </w:p>
    <w:p w14:paraId="7AD0D43B" w14:textId="77777777" w:rsidR="001C2D82" w:rsidRDefault="001C2D82" w:rsidP="005F79C0">
      <w:pPr>
        <w:pStyle w:val="a5"/>
        <w:numPr>
          <w:ilvl w:val="4"/>
          <w:numId w:val="2"/>
        </w:numPr>
        <w:ind w:left="567" w:right="-22" w:firstLine="0"/>
        <w:jc w:val="both"/>
      </w:pPr>
      <w:r>
        <w:t>по Микрокредитам, предоставляемым ФЛ: 10 (десять) рабочих дней, в которые не включается срок предоставления Заявителем сведений;</w:t>
      </w:r>
    </w:p>
    <w:p w14:paraId="386AD45E" w14:textId="77777777" w:rsidR="001C2D82" w:rsidRDefault="001C2D82" w:rsidP="005F79C0">
      <w:pPr>
        <w:pStyle w:val="a5"/>
        <w:numPr>
          <w:ilvl w:val="4"/>
          <w:numId w:val="2"/>
        </w:numPr>
        <w:spacing w:before="1" w:line="269" w:lineRule="exact"/>
        <w:ind w:left="567" w:right="-22" w:firstLine="0"/>
        <w:jc w:val="both"/>
      </w:pPr>
      <w:r>
        <w:t>по</w:t>
      </w:r>
      <w:r>
        <w:rPr>
          <w:spacing w:val="2"/>
        </w:rPr>
        <w:t xml:space="preserve"> </w:t>
      </w:r>
      <w:r>
        <w:t>Микрокредитам,</w:t>
      </w:r>
      <w:r>
        <w:rPr>
          <w:spacing w:val="5"/>
        </w:rPr>
        <w:t xml:space="preserve"> </w:t>
      </w:r>
      <w:r>
        <w:t>предоставляемым</w:t>
      </w:r>
      <w:r>
        <w:rPr>
          <w:spacing w:val="4"/>
        </w:rPr>
        <w:t xml:space="preserve"> </w:t>
      </w:r>
      <w:r>
        <w:t>ЮЛ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индивидуальным</w:t>
      </w:r>
      <w:r>
        <w:rPr>
          <w:spacing w:val="5"/>
        </w:rPr>
        <w:t xml:space="preserve"> </w:t>
      </w:r>
      <w:r>
        <w:rPr>
          <w:spacing w:val="-2"/>
        </w:rPr>
        <w:t>предпринимателям:</w:t>
      </w:r>
    </w:p>
    <w:p w14:paraId="7561FA94" w14:textId="77777777" w:rsidR="001C2D82" w:rsidRDefault="001C2D82" w:rsidP="005F79C0">
      <w:pPr>
        <w:pStyle w:val="a3"/>
        <w:ind w:left="567" w:right="-22"/>
        <w:jc w:val="both"/>
      </w:pPr>
      <w:r>
        <w:t>30</w:t>
      </w:r>
      <w:r>
        <w:rPr>
          <w:spacing w:val="80"/>
        </w:rPr>
        <w:t xml:space="preserve"> </w:t>
      </w:r>
      <w:r>
        <w:t>(тридцать)</w:t>
      </w:r>
      <w:r>
        <w:rPr>
          <w:spacing w:val="80"/>
        </w:rPr>
        <w:t xml:space="preserve"> </w:t>
      </w:r>
      <w:r>
        <w:t>рабочих</w:t>
      </w:r>
      <w:r>
        <w:rPr>
          <w:spacing w:val="79"/>
        </w:rPr>
        <w:t xml:space="preserve"> </w:t>
      </w:r>
      <w:r>
        <w:t>дней,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включается</w:t>
      </w:r>
      <w:r>
        <w:rPr>
          <w:spacing w:val="80"/>
        </w:rPr>
        <w:t xml:space="preserve"> </w:t>
      </w:r>
      <w:r>
        <w:t>срок</w:t>
      </w:r>
      <w:r>
        <w:rPr>
          <w:spacing w:val="80"/>
        </w:rPr>
        <w:t xml:space="preserve"> </w:t>
      </w:r>
      <w:r>
        <w:t>предоставления Заявителем сведений.</w:t>
      </w:r>
    </w:p>
    <w:p w14:paraId="51E0ACD2" w14:textId="77777777" w:rsidR="001C2D82" w:rsidRDefault="001C2D82" w:rsidP="001C2D82">
      <w:pPr>
        <w:pStyle w:val="a3"/>
        <w:ind w:left="2105"/>
      </w:pPr>
    </w:p>
    <w:p w14:paraId="2A259B80" w14:textId="78B60F5C" w:rsidR="001C2D82" w:rsidRPr="0098631F" w:rsidRDefault="001C2D82" w:rsidP="005F79C0">
      <w:pPr>
        <w:pStyle w:val="1"/>
        <w:spacing w:line="252" w:lineRule="exact"/>
        <w:ind w:right="-22"/>
        <w:rPr>
          <w:spacing w:val="-10"/>
        </w:rPr>
      </w:pPr>
      <w:r>
        <w:t>СТАТЬЯ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14:paraId="0617DCBA" w14:textId="2B36E7AD" w:rsidR="009450B3" w:rsidRDefault="001C2D82" w:rsidP="005F79C0">
      <w:pPr>
        <w:spacing w:before="2"/>
        <w:ind w:left="313" w:right="-22"/>
        <w:jc w:val="center"/>
        <w:rPr>
          <w:b/>
        </w:rPr>
      </w:pPr>
      <w:r>
        <w:rPr>
          <w:b/>
        </w:rPr>
        <w:t>ПОРЯДОК</w:t>
      </w:r>
      <w:r>
        <w:rPr>
          <w:b/>
          <w:spacing w:val="-7"/>
        </w:rPr>
        <w:t xml:space="preserve"> </w:t>
      </w:r>
      <w:r>
        <w:rPr>
          <w:b/>
        </w:rPr>
        <w:t>РАССМОТРЕНИЯ</w:t>
      </w:r>
      <w:r>
        <w:rPr>
          <w:b/>
          <w:spacing w:val="-10"/>
        </w:rPr>
        <w:t xml:space="preserve"> </w:t>
      </w:r>
      <w:r>
        <w:rPr>
          <w:b/>
        </w:rPr>
        <w:t>ОБРАЩЕНИЙ</w:t>
      </w:r>
      <w:r>
        <w:rPr>
          <w:b/>
          <w:spacing w:val="-8"/>
        </w:rPr>
        <w:t xml:space="preserve"> </w:t>
      </w:r>
      <w:r>
        <w:rPr>
          <w:b/>
        </w:rPr>
        <w:t>ЗАЕМЩИКОВ,</w:t>
      </w:r>
      <w:r>
        <w:rPr>
          <w:b/>
          <w:spacing w:val="-7"/>
        </w:rPr>
        <w:t xml:space="preserve"> </w:t>
      </w:r>
      <w:r>
        <w:rPr>
          <w:b/>
        </w:rPr>
        <w:t>ВОЗНИКАЮЩИХ</w:t>
      </w:r>
      <w:r>
        <w:rPr>
          <w:b/>
          <w:spacing w:val="-8"/>
        </w:rPr>
        <w:t xml:space="preserve"> </w:t>
      </w:r>
      <w:r>
        <w:rPr>
          <w:b/>
        </w:rPr>
        <w:t>В ПРОЦЕССЕ ПРЕДОСТАВЛЕНИЯ МИКРОКРЕДИТА</w:t>
      </w:r>
    </w:p>
    <w:p w14:paraId="22EC5D3F" w14:textId="77777777" w:rsidR="00FD2D0D" w:rsidRPr="0098631F" w:rsidRDefault="00FD2D0D" w:rsidP="005F79C0">
      <w:pPr>
        <w:spacing w:before="2"/>
        <w:ind w:left="313" w:right="-22"/>
        <w:jc w:val="center"/>
        <w:rPr>
          <w:b/>
          <w:lang w:val="kk-KZ"/>
        </w:rPr>
      </w:pPr>
    </w:p>
    <w:p w14:paraId="3F59E8F3" w14:textId="77777777" w:rsidR="00FD2D0D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ТФС обеспечивает рассмотрение обращений заемщиков в соответствии с законодательством Республики Казахстан, включая требования к защите прав потребителей финансовых услуг, а также внутренними документами ТФС.</w:t>
      </w:r>
    </w:p>
    <w:p w14:paraId="7EC950C7" w14:textId="77777777" w:rsidR="00FD2D0D" w:rsidRDefault="00FD2D0D" w:rsidP="005F79C0">
      <w:pPr>
        <w:pStyle w:val="a3"/>
        <w:spacing w:before="14"/>
        <w:ind w:left="360" w:right="-22"/>
        <w:jc w:val="both"/>
      </w:pPr>
    </w:p>
    <w:p w14:paraId="58BE9001" w14:textId="77777777" w:rsidR="00FD2D0D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Обращения заемщиков принимаются в письменной форме (включая обращения, поступившие через интернет-ресурсы и иные дистанционные каналы) и устной форме (по телефону либо при личном обращении). Запросы информационного характера не признаются обращениями.</w:t>
      </w:r>
    </w:p>
    <w:p w14:paraId="21A75453" w14:textId="77777777" w:rsidR="00FD2D0D" w:rsidRDefault="00FD2D0D" w:rsidP="005F79C0">
      <w:pPr>
        <w:pStyle w:val="a5"/>
        <w:ind w:right="-22"/>
      </w:pPr>
    </w:p>
    <w:p w14:paraId="08D89F6F" w14:textId="77777777" w:rsidR="00FD2D0D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Письменные обращения подлежат обязательной регистрации. Заемщику подтверждается факт их приема с указанием даты и регистрационного номера. Отказ в приеме обращений не допускается.</w:t>
      </w:r>
    </w:p>
    <w:p w14:paraId="79690D68" w14:textId="77777777" w:rsidR="00FD2D0D" w:rsidRDefault="00FD2D0D" w:rsidP="005F79C0">
      <w:pPr>
        <w:pStyle w:val="a5"/>
        <w:ind w:right="-22"/>
      </w:pPr>
    </w:p>
    <w:p w14:paraId="23D17603" w14:textId="77777777" w:rsidR="00FD2D0D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Устные обращения рассматриваются в момент обращения. В случае невозможности их разрешения заемщику разъясняется порядок подачи письменного обращения.</w:t>
      </w:r>
    </w:p>
    <w:p w14:paraId="35A90E15" w14:textId="77777777" w:rsidR="00FD2D0D" w:rsidRDefault="00FD2D0D" w:rsidP="005F79C0">
      <w:pPr>
        <w:pStyle w:val="a5"/>
        <w:ind w:right="-22"/>
      </w:pPr>
    </w:p>
    <w:p w14:paraId="21BA9AA7" w14:textId="77777777" w:rsidR="00FD2D0D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Срок рассмотрения обращения составляет не более 15 (пятнадцати) рабочих дней со дня его поступления. В случае необходимости срок может быть продлен не более чем на 15 (пятнадцати) рабочих дней с уведомлением заемщика в течение 3 (трех) рабочих дней.</w:t>
      </w:r>
    </w:p>
    <w:p w14:paraId="0ECBBE81" w14:textId="77777777" w:rsidR="00FD2D0D" w:rsidRDefault="00FD2D0D" w:rsidP="005F79C0">
      <w:pPr>
        <w:pStyle w:val="a5"/>
        <w:ind w:right="-22"/>
      </w:pPr>
    </w:p>
    <w:p w14:paraId="3D29B6CA" w14:textId="77777777" w:rsidR="00FD2D0D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По результатам рассмотрения обращения ТФС предоставляет ответ на языке обращения с указанием принятых решений, обоснований и ссылок на законодательство, условия договоров и внутренние документы. В случае полного или частичного отказа заемщику разъясняется порядок обжалования.</w:t>
      </w:r>
    </w:p>
    <w:p w14:paraId="0456356F" w14:textId="77777777" w:rsidR="00FD2D0D" w:rsidRDefault="00FD2D0D" w:rsidP="005F79C0">
      <w:pPr>
        <w:pStyle w:val="a5"/>
        <w:ind w:right="-22"/>
      </w:pPr>
    </w:p>
    <w:p w14:paraId="4262C589" w14:textId="77777777" w:rsidR="00FD2D0D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Ответ направляется способом, предусмотренным договором (почтовая связь, электронная почта, SMS/</w:t>
      </w:r>
      <w:proofErr w:type="spellStart"/>
      <w:r>
        <w:t>Push</w:t>
      </w:r>
      <w:proofErr w:type="spellEnd"/>
      <w:r>
        <w:t>-уведомление либо иные каналы связи). Ответ считается доставленным надлежащим образом в случаях, предусмотренных законодательством и условиями договора.</w:t>
      </w:r>
    </w:p>
    <w:p w14:paraId="6240DE00" w14:textId="77777777" w:rsidR="00FD2D0D" w:rsidRDefault="00FD2D0D" w:rsidP="005F79C0">
      <w:pPr>
        <w:pStyle w:val="a5"/>
        <w:ind w:right="-22"/>
      </w:pPr>
    </w:p>
    <w:p w14:paraId="42537BD1" w14:textId="61F30063" w:rsidR="001C2D82" w:rsidRDefault="00380D65" w:rsidP="005F79C0">
      <w:pPr>
        <w:pStyle w:val="a3"/>
        <w:numPr>
          <w:ilvl w:val="1"/>
          <w:numId w:val="9"/>
        </w:numPr>
        <w:spacing w:before="14"/>
        <w:ind w:right="-22"/>
        <w:jc w:val="both"/>
      </w:pPr>
      <w:r>
        <w:t>ТФС обеспечивает учет, хранение и анализ обращений заемщиков в целях выявления причин их возникновения, системных проблем и совершенствования качества предоставляемых услуг.</w:t>
      </w:r>
    </w:p>
    <w:p w14:paraId="5DB42D57" w14:textId="77777777" w:rsidR="00EA14B3" w:rsidRPr="003B05A0" w:rsidRDefault="00EA14B3" w:rsidP="005F79C0">
      <w:pPr>
        <w:pStyle w:val="1"/>
        <w:ind w:left="0" w:right="-22"/>
        <w:jc w:val="left"/>
      </w:pPr>
    </w:p>
    <w:p w14:paraId="790C8EDF" w14:textId="77777777" w:rsidR="00EA14B3" w:rsidRDefault="00EA14B3" w:rsidP="005F79C0">
      <w:pPr>
        <w:pStyle w:val="1"/>
        <w:ind w:right="-22"/>
      </w:pPr>
    </w:p>
    <w:p w14:paraId="3B12EA29" w14:textId="643C516C" w:rsidR="001C2D82" w:rsidRDefault="001C2D82" w:rsidP="005F79C0">
      <w:pPr>
        <w:pStyle w:val="1"/>
        <w:ind w:left="360" w:right="-22"/>
      </w:pPr>
      <w:r>
        <w:t>СТАТЬЯ</w:t>
      </w:r>
      <w:r>
        <w:rPr>
          <w:spacing w:val="-7"/>
        </w:rPr>
        <w:t xml:space="preserve"> </w:t>
      </w:r>
      <w:r>
        <w:rPr>
          <w:spacing w:val="-5"/>
        </w:rPr>
        <w:t>8</w:t>
      </w:r>
    </w:p>
    <w:p w14:paraId="5FADF3B2" w14:textId="6B266960" w:rsidR="001C2D82" w:rsidRPr="00FD2D0D" w:rsidRDefault="0080674A" w:rsidP="005F79C0">
      <w:pPr>
        <w:pStyle w:val="a5"/>
        <w:spacing w:before="1"/>
        <w:ind w:left="360" w:right="-22" w:firstLine="0"/>
        <w:jc w:val="center"/>
        <w:rPr>
          <w:b/>
        </w:rPr>
      </w:pPr>
      <w:r w:rsidRPr="00FD2D0D">
        <w:rPr>
          <w:b/>
        </w:rPr>
        <w:t>ПРАВА И ОБЯЗАННОСТИ ТФС И ЗАЕМЩИКА, ИХ ОТВЕТСТВЕННОСТЬ</w:t>
      </w:r>
    </w:p>
    <w:p w14:paraId="2F6AD479" w14:textId="77777777" w:rsidR="001C2D82" w:rsidRDefault="001C2D82" w:rsidP="005F79C0">
      <w:pPr>
        <w:pStyle w:val="a3"/>
        <w:spacing w:before="1"/>
        <w:ind w:right="-22"/>
        <w:rPr>
          <w:b/>
        </w:rPr>
      </w:pPr>
    </w:p>
    <w:p w14:paraId="00F2FE18" w14:textId="1B8F6F14" w:rsidR="00380D65" w:rsidRDefault="001C2D82" w:rsidP="005F79C0">
      <w:pPr>
        <w:pStyle w:val="a5"/>
        <w:numPr>
          <w:ilvl w:val="1"/>
          <w:numId w:val="8"/>
        </w:numPr>
        <w:tabs>
          <w:tab w:val="left" w:pos="826"/>
          <w:tab w:val="left" w:pos="828"/>
        </w:tabs>
        <w:ind w:right="-22"/>
        <w:jc w:val="both"/>
      </w:pPr>
      <w:r>
        <w:t>Права и обязанности ТФС и Заемщика, а также их ответственность определяются настоящими Правилами и ДМК, в соответствии с действующим законодательством Республики Казахстан.</w:t>
      </w:r>
    </w:p>
    <w:p w14:paraId="34DB6C60" w14:textId="77777777" w:rsidR="00380D65" w:rsidRDefault="00380D65" w:rsidP="005F79C0">
      <w:pPr>
        <w:pStyle w:val="a5"/>
        <w:tabs>
          <w:tab w:val="left" w:pos="826"/>
          <w:tab w:val="left" w:pos="828"/>
        </w:tabs>
        <w:ind w:left="360" w:right="-22" w:firstLine="0"/>
        <w:jc w:val="both"/>
      </w:pPr>
    </w:p>
    <w:p w14:paraId="65BFFB86" w14:textId="04EE71F1" w:rsidR="00FD2D0D" w:rsidRPr="00FD2D0D" w:rsidRDefault="001C2D82" w:rsidP="005F79C0">
      <w:pPr>
        <w:pStyle w:val="a5"/>
        <w:numPr>
          <w:ilvl w:val="1"/>
          <w:numId w:val="8"/>
        </w:numPr>
        <w:tabs>
          <w:tab w:val="left" w:pos="826"/>
          <w:tab w:val="left" w:pos="828"/>
        </w:tabs>
        <w:ind w:right="-22"/>
        <w:jc w:val="both"/>
      </w:pPr>
      <w:r>
        <w:t>Во</w:t>
      </w:r>
      <w:r w:rsidRPr="00380D65">
        <w:rPr>
          <w:spacing w:val="-16"/>
        </w:rPr>
        <w:t xml:space="preserve"> </w:t>
      </w:r>
      <w:r>
        <w:t>всем,</w:t>
      </w:r>
      <w:r w:rsidRPr="00380D65">
        <w:rPr>
          <w:spacing w:val="-14"/>
        </w:rPr>
        <w:t xml:space="preserve"> </w:t>
      </w:r>
      <w:r>
        <w:t>что</w:t>
      </w:r>
      <w:r w:rsidRPr="00380D65">
        <w:rPr>
          <w:spacing w:val="-14"/>
        </w:rPr>
        <w:t xml:space="preserve"> </w:t>
      </w:r>
      <w:r>
        <w:t>не</w:t>
      </w:r>
      <w:r w:rsidRPr="00380D65">
        <w:rPr>
          <w:spacing w:val="-13"/>
        </w:rPr>
        <w:t xml:space="preserve"> </w:t>
      </w:r>
      <w:r>
        <w:t>урегулировано</w:t>
      </w:r>
      <w:r w:rsidRPr="00380D65">
        <w:rPr>
          <w:spacing w:val="-14"/>
        </w:rPr>
        <w:t xml:space="preserve"> </w:t>
      </w:r>
      <w:r>
        <w:t>настоящими</w:t>
      </w:r>
      <w:r w:rsidRPr="00380D65">
        <w:rPr>
          <w:spacing w:val="-14"/>
        </w:rPr>
        <w:t xml:space="preserve"> </w:t>
      </w:r>
      <w:r>
        <w:t>Правилами</w:t>
      </w:r>
      <w:r w:rsidRPr="00380D65">
        <w:rPr>
          <w:spacing w:val="-14"/>
        </w:rPr>
        <w:t xml:space="preserve"> </w:t>
      </w:r>
      <w:r>
        <w:t>и</w:t>
      </w:r>
      <w:r w:rsidRPr="00380D65">
        <w:rPr>
          <w:spacing w:val="-13"/>
        </w:rPr>
        <w:t xml:space="preserve"> </w:t>
      </w:r>
      <w:r>
        <w:t>ДМК,</w:t>
      </w:r>
      <w:r w:rsidRPr="00380D65">
        <w:rPr>
          <w:spacing w:val="-14"/>
        </w:rPr>
        <w:t xml:space="preserve"> </w:t>
      </w:r>
      <w:r>
        <w:t>ТФС</w:t>
      </w:r>
      <w:r w:rsidRPr="00380D65">
        <w:rPr>
          <w:spacing w:val="-14"/>
        </w:rPr>
        <w:t xml:space="preserve"> </w:t>
      </w:r>
      <w:r>
        <w:t>и</w:t>
      </w:r>
      <w:r w:rsidRPr="00380D65">
        <w:rPr>
          <w:spacing w:val="-14"/>
        </w:rPr>
        <w:t xml:space="preserve"> </w:t>
      </w:r>
      <w:r>
        <w:t>Заемщик</w:t>
      </w:r>
      <w:r w:rsidRPr="00380D65">
        <w:rPr>
          <w:spacing w:val="-13"/>
        </w:rPr>
        <w:t xml:space="preserve"> </w:t>
      </w:r>
      <w:r>
        <w:t>руководствуются нормами действующего законодательства Республики Казахстан.</w:t>
      </w:r>
    </w:p>
    <w:p w14:paraId="46401388" w14:textId="1D6278C6" w:rsidR="0080674A" w:rsidRPr="0098631F" w:rsidRDefault="0080674A" w:rsidP="005F79C0">
      <w:pPr>
        <w:pStyle w:val="a5"/>
        <w:tabs>
          <w:tab w:val="left" w:pos="826"/>
          <w:tab w:val="left" w:pos="828"/>
        </w:tabs>
        <w:spacing w:before="252"/>
        <w:ind w:left="360" w:right="-22" w:firstLine="0"/>
        <w:jc w:val="center"/>
        <w:rPr>
          <w:b/>
          <w:bCs/>
        </w:rPr>
      </w:pPr>
      <w:r w:rsidRPr="0098631F">
        <w:rPr>
          <w:b/>
          <w:bCs/>
        </w:rPr>
        <w:lastRenderedPageBreak/>
        <w:t>СТАТЬЯ</w:t>
      </w:r>
      <w:r w:rsidR="00380D65">
        <w:rPr>
          <w:b/>
          <w:bCs/>
        </w:rPr>
        <w:t xml:space="preserve"> 9</w:t>
      </w:r>
    </w:p>
    <w:p w14:paraId="27AC2216" w14:textId="37BEAD6B" w:rsidR="0080674A" w:rsidRDefault="0080674A" w:rsidP="005F79C0">
      <w:pPr>
        <w:pStyle w:val="a5"/>
        <w:tabs>
          <w:tab w:val="left" w:pos="828"/>
        </w:tabs>
        <w:ind w:left="360" w:right="-22" w:firstLine="0"/>
        <w:jc w:val="center"/>
        <w:rPr>
          <w:b/>
          <w:bCs/>
        </w:rPr>
      </w:pPr>
      <w:r w:rsidRPr="00D25D61">
        <w:rPr>
          <w:b/>
          <w:bCs/>
        </w:rPr>
        <w:t>УСЛОВИЯ ПРЕДОСТАВЛЕНИЯ ФИНАНСОВЫХ ПРОДУКТОВ</w:t>
      </w:r>
    </w:p>
    <w:p w14:paraId="6A879FA9" w14:textId="77777777" w:rsidR="00380D65" w:rsidRDefault="00380D65" w:rsidP="005F79C0">
      <w:pPr>
        <w:tabs>
          <w:tab w:val="left" w:pos="828"/>
        </w:tabs>
        <w:ind w:right="-22"/>
        <w:jc w:val="both"/>
      </w:pPr>
    </w:p>
    <w:p w14:paraId="350790E0" w14:textId="60543188" w:rsidR="00FD2D0D" w:rsidRDefault="001A6DFB" w:rsidP="005F79C0">
      <w:pPr>
        <w:pStyle w:val="a5"/>
        <w:numPr>
          <w:ilvl w:val="1"/>
          <w:numId w:val="10"/>
        </w:numPr>
        <w:tabs>
          <w:tab w:val="left" w:pos="828"/>
        </w:tabs>
        <w:ind w:right="-22"/>
        <w:jc w:val="both"/>
      </w:pPr>
      <w:r>
        <w:t>ТФС осуществляет предоставление финансовых продуктов, связанных с предоставлением микрокредитов, на принципах законности, добросовестности, прозрачности и учета интересов Заемщика, в соответствии с законодательством Республики Казахстан и внутренними документами ТФС.</w:t>
      </w:r>
    </w:p>
    <w:p w14:paraId="72BE40D9" w14:textId="77777777" w:rsidR="00FD2D0D" w:rsidRDefault="00FD2D0D" w:rsidP="005F79C0">
      <w:pPr>
        <w:pStyle w:val="a5"/>
        <w:tabs>
          <w:tab w:val="left" w:pos="828"/>
        </w:tabs>
        <w:ind w:left="360" w:right="-22" w:firstLine="0"/>
        <w:jc w:val="both"/>
      </w:pPr>
    </w:p>
    <w:p w14:paraId="4A50DD8F" w14:textId="77777777" w:rsidR="00FD2D0D" w:rsidRDefault="001A6DFB" w:rsidP="005F79C0">
      <w:pPr>
        <w:pStyle w:val="a5"/>
        <w:numPr>
          <w:ilvl w:val="1"/>
          <w:numId w:val="10"/>
        </w:numPr>
        <w:tabs>
          <w:tab w:val="left" w:pos="828"/>
        </w:tabs>
        <w:ind w:right="-22"/>
        <w:jc w:val="both"/>
      </w:pPr>
      <w:r>
        <w:t>Финансовые продукты предоставляются с учетом целей получения микрокредита, финансового положения Заемщика, его платежеспособности и долговой нагрузки.</w:t>
      </w:r>
    </w:p>
    <w:p w14:paraId="1B509C41" w14:textId="77777777" w:rsidR="00FD2D0D" w:rsidRDefault="00FD2D0D" w:rsidP="005F79C0">
      <w:pPr>
        <w:pStyle w:val="a5"/>
        <w:ind w:right="-22"/>
      </w:pPr>
    </w:p>
    <w:p w14:paraId="5C955471" w14:textId="77777777" w:rsidR="00FD2D0D" w:rsidRDefault="00380D65" w:rsidP="005F79C0">
      <w:pPr>
        <w:pStyle w:val="a5"/>
        <w:numPr>
          <w:ilvl w:val="1"/>
          <w:numId w:val="10"/>
        </w:numPr>
        <w:tabs>
          <w:tab w:val="left" w:pos="828"/>
        </w:tabs>
        <w:ind w:right="-22"/>
        <w:jc w:val="both"/>
      </w:pPr>
      <w:r>
        <w:t>ТФС предоставляет 1 (один) вид Микрокредита – на приобретение ТС под залог данного ТС.</w:t>
      </w:r>
    </w:p>
    <w:p w14:paraId="67D56D08" w14:textId="77777777" w:rsidR="00FD2D0D" w:rsidRDefault="00FD2D0D" w:rsidP="005F79C0">
      <w:pPr>
        <w:pStyle w:val="a5"/>
        <w:ind w:right="-22"/>
      </w:pPr>
    </w:p>
    <w:p w14:paraId="2C17AB29" w14:textId="1EF29D9D" w:rsidR="00380D65" w:rsidRDefault="00380D65" w:rsidP="005F79C0">
      <w:pPr>
        <w:pStyle w:val="a5"/>
        <w:numPr>
          <w:ilvl w:val="1"/>
          <w:numId w:val="10"/>
        </w:numPr>
        <w:tabs>
          <w:tab w:val="left" w:pos="828"/>
        </w:tabs>
        <w:ind w:right="-22"/>
        <w:jc w:val="both"/>
      </w:pPr>
      <w:r>
        <w:t>Порядок предоставления микрокредитов состоит из следующих этапов:</w:t>
      </w:r>
    </w:p>
    <w:p w14:paraId="0FE23AC3" w14:textId="04A5129B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Предварительный расчет и консультирование;</w:t>
      </w:r>
    </w:p>
    <w:p w14:paraId="7EB3D3CF" w14:textId="60DEC39F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Процедура рассмотрения Заявления на предоставление микрокредита:</w:t>
      </w:r>
    </w:p>
    <w:p w14:paraId="53D198EB" w14:textId="0AAD03E2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Прием и проверка документов;</w:t>
      </w:r>
    </w:p>
    <w:p w14:paraId="2AE45ECB" w14:textId="31CA448A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Идентификация (включая верификацию) Заемщика, Созаемщика (при наличии) и выявление</w:t>
      </w:r>
      <w:r w:rsidR="00535DDD" w:rsidRPr="0098631F">
        <w:t xml:space="preserve"> </w:t>
      </w:r>
      <w:r>
        <w:t>бенефициарного собственника;</w:t>
      </w:r>
    </w:p>
    <w:p w14:paraId="1615490C" w14:textId="0DEB5EFE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Оценка кредитоспособности;</w:t>
      </w:r>
    </w:p>
    <w:p w14:paraId="49A006C8" w14:textId="48CFC0F7" w:rsidR="00380D65" w:rsidRPr="00535DDD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Расчет КДН;</w:t>
      </w:r>
    </w:p>
    <w:p w14:paraId="1B31140E" w14:textId="52BD82A3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Принятие решения;</w:t>
      </w:r>
    </w:p>
    <w:p w14:paraId="44DB180E" w14:textId="7D142171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Подготовка документов для выдачи.</w:t>
      </w:r>
    </w:p>
    <w:p w14:paraId="2436A90E" w14:textId="31AE7015" w:rsidR="00380D65" w:rsidRDefault="008E46EE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 xml:space="preserve">Подписание </w:t>
      </w:r>
      <w:r w:rsidR="00380D65">
        <w:t>ДМК, договора залога ТС и иной кредитной/залоговой документации, документации по дополнительным услугам</w:t>
      </w:r>
    </w:p>
    <w:p w14:paraId="60003B00" w14:textId="30DD4C6F" w:rsidR="00380D65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Выдача Микрокредита</w:t>
      </w:r>
    </w:p>
    <w:p w14:paraId="365B8248" w14:textId="77777777" w:rsidR="00535DDD" w:rsidRPr="0098631F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r>
        <w:t>Формирование и хранение кредитного досье</w:t>
      </w:r>
    </w:p>
    <w:p w14:paraId="71F774EC" w14:textId="77777777" w:rsidR="00B162A0" w:rsidRDefault="00380D65" w:rsidP="005F79C0">
      <w:pPr>
        <w:pStyle w:val="a5"/>
        <w:numPr>
          <w:ilvl w:val="0"/>
          <w:numId w:val="11"/>
        </w:numPr>
        <w:tabs>
          <w:tab w:val="left" w:pos="828"/>
        </w:tabs>
        <w:ind w:right="-22"/>
        <w:jc w:val="both"/>
      </w:pPr>
      <w:proofErr w:type="spellStart"/>
      <w:r>
        <w:t>Посткредитное</w:t>
      </w:r>
      <w:proofErr w:type="spellEnd"/>
      <w:r>
        <w:t xml:space="preserve"> обслуживание</w:t>
      </w:r>
    </w:p>
    <w:p w14:paraId="49EEAB1D" w14:textId="15D486A7" w:rsidR="0080674A" w:rsidRPr="00B454DB" w:rsidRDefault="00B35AF4" w:rsidP="005F79C0">
      <w:pPr>
        <w:pStyle w:val="a5"/>
        <w:numPr>
          <w:ilvl w:val="1"/>
          <w:numId w:val="10"/>
        </w:numPr>
        <w:tabs>
          <w:tab w:val="left" w:pos="828"/>
        </w:tabs>
        <w:ind w:right="-22"/>
        <w:jc w:val="both"/>
      </w:pPr>
      <w:r>
        <w:t xml:space="preserve"> </w:t>
      </w:r>
      <w:r w:rsidR="0080674A" w:rsidRPr="00B454DB">
        <w:t xml:space="preserve">До принятия решения о предоставлении микрокредита ТФС проводит оценку пригодности </w:t>
      </w:r>
      <w:r>
        <w:t xml:space="preserve"> </w:t>
      </w:r>
      <w:r w:rsidR="0080674A">
        <w:t>М</w:t>
      </w:r>
      <w:r w:rsidR="0080674A" w:rsidRPr="00B454DB">
        <w:t xml:space="preserve">икрокредита для </w:t>
      </w:r>
      <w:r w:rsidR="0080674A">
        <w:t>Заемщика</w:t>
      </w:r>
      <w:r w:rsidR="0080674A" w:rsidRPr="00B454DB">
        <w:t>, включающую:</w:t>
      </w:r>
    </w:p>
    <w:p w14:paraId="64276441" w14:textId="77777777" w:rsidR="0080674A" w:rsidRPr="00B454DB" w:rsidRDefault="0080674A" w:rsidP="005F79C0">
      <w:pPr>
        <w:pStyle w:val="a5"/>
        <w:numPr>
          <w:ilvl w:val="0"/>
          <w:numId w:val="13"/>
        </w:numPr>
        <w:tabs>
          <w:tab w:val="left" w:pos="828"/>
        </w:tabs>
        <w:ind w:right="-22" w:firstLine="66"/>
        <w:jc w:val="both"/>
      </w:pPr>
      <w:r w:rsidRPr="00B454DB">
        <w:t xml:space="preserve">анализ платежеспособности </w:t>
      </w:r>
      <w:r>
        <w:t>Заемщика</w:t>
      </w:r>
      <w:r w:rsidRPr="00B454DB">
        <w:t>;</w:t>
      </w:r>
    </w:p>
    <w:p w14:paraId="563E00F5" w14:textId="77777777" w:rsidR="0080674A" w:rsidRPr="00B454DB" w:rsidRDefault="0080674A" w:rsidP="005F79C0">
      <w:pPr>
        <w:pStyle w:val="a5"/>
        <w:numPr>
          <w:ilvl w:val="0"/>
          <w:numId w:val="13"/>
        </w:numPr>
        <w:tabs>
          <w:tab w:val="left" w:pos="828"/>
        </w:tabs>
        <w:ind w:right="-22" w:firstLine="66"/>
        <w:jc w:val="both"/>
      </w:pPr>
      <w:r w:rsidRPr="00B454DB">
        <w:t>анализ кредитной истории;</w:t>
      </w:r>
    </w:p>
    <w:p w14:paraId="23B78DB3" w14:textId="77777777" w:rsidR="0080674A" w:rsidRPr="00B454DB" w:rsidRDefault="0080674A" w:rsidP="005F79C0">
      <w:pPr>
        <w:pStyle w:val="a5"/>
        <w:numPr>
          <w:ilvl w:val="0"/>
          <w:numId w:val="13"/>
        </w:numPr>
        <w:tabs>
          <w:tab w:val="left" w:pos="828"/>
        </w:tabs>
        <w:ind w:right="-22" w:firstLine="66"/>
        <w:jc w:val="both"/>
      </w:pPr>
      <w:r w:rsidRPr="00B454DB">
        <w:t xml:space="preserve">расчет </w:t>
      </w:r>
      <w:r>
        <w:t>КДН</w:t>
      </w:r>
      <w:r w:rsidRPr="00B454DB">
        <w:t>;</w:t>
      </w:r>
    </w:p>
    <w:p w14:paraId="53C3C592" w14:textId="77777777" w:rsidR="0080674A" w:rsidRPr="00B454DB" w:rsidRDefault="0080674A" w:rsidP="005F79C0">
      <w:pPr>
        <w:pStyle w:val="a5"/>
        <w:numPr>
          <w:ilvl w:val="0"/>
          <w:numId w:val="13"/>
        </w:numPr>
        <w:tabs>
          <w:tab w:val="left" w:pos="828"/>
        </w:tabs>
        <w:ind w:right="-22" w:firstLine="66"/>
        <w:jc w:val="both"/>
      </w:pPr>
      <w:r w:rsidRPr="00B454DB">
        <w:t>оценку финансового положения и источников дохода;</w:t>
      </w:r>
    </w:p>
    <w:p w14:paraId="187F5F10" w14:textId="77777777" w:rsidR="0080674A" w:rsidRPr="00B454DB" w:rsidRDefault="0080674A" w:rsidP="005F79C0">
      <w:pPr>
        <w:pStyle w:val="a5"/>
        <w:numPr>
          <w:ilvl w:val="0"/>
          <w:numId w:val="13"/>
        </w:numPr>
        <w:tabs>
          <w:tab w:val="left" w:pos="828"/>
        </w:tabs>
        <w:ind w:right="-22" w:firstLine="66"/>
        <w:jc w:val="both"/>
      </w:pPr>
      <w:r w:rsidRPr="00B454DB">
        <w:t>определение целей получения микрокредита;</w:t>
      </w:r>
    </w:p>
    <w:p w14:paraId="696EA74D" w14:textId="77777777" w:rsidR="0080674A" w:rsidRPr="00B454DB" w:rsidRDefault="0080674A" w:rsidP="005F79C0">
      <w:pPr>
        <w:pStyle w:val="a5"/>
        <w:numPr>
          <w:ilvl w:val="0"/>
          <w:numId w:val="13"/>
        </w:numPr>
        <w:tabs>
          <w:tab w:val="left" w:pos="828"/>
        </w:tabs>
        <w:ind w:right="-22" w:firstLine="66"/>
        <w:jc w:val="both"/>
      </w:pPr>
      <w:r w:rsidRPr="00B454DB">
        <w:t>выявление признаков кредитного и поведенческого риска.</w:t>
      </w:r>
    </w:p>
    <w:p w14:paraId="5515218B" w14:textId="21C63058" w:rsidR="0080674A" w:rsidRPr="00B454DB" w:rsidRDefault="00B35AF4" w:rsidP="005F79C0">
      <w:pPr>
        <w:pStyle w:val="a5"/>
        <w:numPr>
          <w:ilvl w:val="1"/>
          <w:numId w:val="10"/>
        </w:numPr>
        <w:tabs>
          <w:tab w:val="left" w:pos="828"/>
        </w:tabs>
        <w:ind w:right="-22"/>
        <w:jc w:val="both"/>
      </w:pPr>
      <w:r>
        <w:t>Мик</w:t>
      </w:r>
      <w:r w:rsidR="0080674A" w:rsidRPr="00B454DB">
        <w:t>рокредит признается пригодным, если:</w:t>
      </w:r>
    </w:p>
    <w:p w14:paraId="26B4B2E8" w14:textId="4914ACDC" w:rsidR="0080674A" w:rsidRPr="00B454DB" w:rsidRDefault="0080674A" w:rsidP="005F79C0">
      <w:pPr>
        <w:pStyle w:val="a5"/>
        <w:numPr>
          <w:ilvl w:val="0"/>
          <w:numId w:val="27"/>
        </w:numPr>
        <w:tabs>
          <w:tab w:val="left" w:pos="828"/>
        </w:tabs>
        <w:ind w:right="-22"/>
        <w:jc w:val="both"/>
      </w:pPr>
      <w:r w:rsidRPr="00B454DB">
        <w:t xml:space="preserve">соответствует целям и потребностям </w:t>
      </w:r>
      <w:r w:rsidRPr="00EF55A1">
        <w:t>Заемщика</w:t>
      </w:r>
      <w:r w:rsidRPr="00B454DB">
        <w:t>;</w:t>
      </w:r>
    </w:p>
    <w:p w14:paraId="7D4026D9" w14:textId="77777777" w:rsidR="0080674A" w:rsidRPr="00B454DB" w:rsidRDefault="0080674A" w:rsidP="005F79C0">
      <w:pPr>
        <w:pStyle w:val="a5"/>
        <w:numPr>
          <w:ilvl w:val="0"/>
          <w:numId w:val="27"/>
        </w:numPr>
        <w:tabs>
          <w:tab w:val="left" w:pos="828"/>
        </w:tabs>
        <w:ind w:right="-22"/>
        <w:jc w:val="both"/>
      </w:pPr>
      <w:r w:rsidRPr="00B454DB">
        <w:t>соответствует его финансовым возможностям;</w:t>
      </w:r>
    </w:p>
    <w:p w14:paraId="211F585B" w14:textId="77777777" w:rsidR="0080674A" w:rsidRPr="00B454DB" w:rsidRDefault="0080674A" w:rsidP="005F79C0">
      <w:pPr>
        <w:pStyle w:val="a5"/>
        <w:numPr>
          <w:ilvl w:val="0"/>
          <w:numId w:val="27"/>
        </w:numPr>
        <w:tabs>
          <w:tab w:val="left" w:pos="828"/>
        </w:tabs>
        <w:ind w:right="-22"/>
        <w:jc w:val="both"/>
      </w:pPr>
      <w:r w:rsidRPr="00B454DB">
        <w:t>не создает чрезмерной долговой нагрузки.</w:t>
      </w:r>
    </w:p>
    <w:p w14:paraId="17CAF4F5" w14:textId="16399E18" w:rsidR="0080674A" w:rsidRPr="005449F9" w:rsidRDefault="0080674A" w:rsidP="005F79C0">
      <w:pPr>
        <w:pStyle w:val="a5"/>
        <w:tabs>
          <w:tab w:val="left" w:pos="828"/>
        </w:tabs>
        <w:ind w:left="360" w:right="-22" w:firstLine="0"/>
        <w:jc w:val="both"/>
      </w:pPr>
      <w:r w:rsidRPr="00B454DB">
        <w:t xml:space="preserve">В случае признания микрокредита непригодным ТФС не предлагает и не предоставляет такой микрокредит </w:t>
      </w:r>
      <w:r w:rsidRPr="00EF55A1">
        <w:t>Заемщика</w:t>
      </w:r>
      <w:r w:rsidRPr="00B454DB">
        <w:t>.</w:t>
      </w:r>
    </w:p>
    <w:p w14:paraId="5775A8C4" w14:textId="1CC9387F" w:rsidR="0080674A" w:rsidRDefault="0080674A" w:rsidP="005F79C0">
      <w:pPr>
        <w:pStyle w:val="a3"/>
        <w:spacing w:before="2"/>
        <w:ind w:right="-22"/>
        <w:rPr>
          <w:b/>
        </w:rPr>
      </w:pPr>
    </w:p>
    <w:p w14:paraId="2A021792" w14:textId="77777777" w:rsidR="00B162A0" w:rsidRPr="0098631F" w:rsidRDefault="00B162A0" w:rsidP="005F79C0">
      <w:pPr>
        <w:pStyle w:val="a5"/>
        <w:tabs>
          <w:tab w:val="left" w:pos="826"/>
          <w:tab w:val="left" w:pos="828"/>
        </w:tabs>
        <w:spacing w:before="252"/>
        <w:ind w:left="360" w:right="-22" w:firstLine="0"/>
        <w:jc w:val="center"/>
        <w:rPr>
          <w:b/>
          <w:bCs/>
        </w:rPr>
      </w:pPr>
      <w:r w:rsidRPr="0098631F">
        <w:rPr>
          <w:b/>
          <w:bCs/>
        </w:rPr>
        <w:t>СТАТЬЯ</w:t>
      </w:r>
      <w:r>
        <w:rPr>
          <w:b/>
          <w:bCs/>
        </w:rPr>
        <w:t xml:space="preserve"> 9</w:t>
      </w:r>
    </w:p>
    <w:p w14:paraId="77FE8CEC" w14:textId="4D21A952" w:rsidR="00F211B7" w:rsidRDefault="00B162A0" w:rsidP="005F79C0">
      <w:pPr>
        <w:pStyle w:val="a5"/>
        <w:tabs>
          <w:tab w:val="left" w:pos="828"/>
        </w:tabs>
        <w:ind w:left="360" w:right="-22" w:firstLine="0"/>
        <w:jc w:val="both"/>
        <w:rPr>
          <w:rStyle w:val="s0"/>
          <w:b/>
          <w:bCs/>
        </w:rPr>
      </w:pPr>
      <w:r w:rsidRPr="00B162A0">
        <w:rPr>
          <w:rStyle w:val="s0"/>
          <w:b/>
          <w:bCs/>
        </w:rPr>
        <w:t>ПОРЯДОК И СРОКИ ЗАКЛЮЧЕНИЯ, ИЗМЕНЕНИЯ И РАСТОРЖЕНИЯ ДОГОВОРА</w:t>
      </w:r>
    </w:p>
    <w:p w14:paraId="2EAB5A29" w14:textId="77777777" w:rsidR="00B162A0" w:rsidRPr="00B162A0" w:rsidRDefault="00B162A0" w:rsidP="005F79C0">
      <w:pPr>
        <w:pStyle w:val="a5"/>
        <w:tabs>
          <w:tab w:val="left" w:pos="828"/>
        </w:tabs>
        <w:ind w:left="360" w:right="-22" w:firstLine="0"/>
        <w:jc w:val="both"/>
        <w:rPr>
          <w:rStyle w:val="s0"/>
          <w:b/>
          <w:bCs/>
          <w:color w:val="auto"/>
          <w:spacing w:val="-2"/>
        </w:rPr>
      </w:pPr>
    </w:p>
    <w:p w14:paraId="6E2DB499" w14:textId="119AF830" w:rsidR="00B162A0" w:rsidRDefault="00B162A0" w:rsidP="005F79C0">
      <w:pPr>
        <w:pStyle w:val="a5"/>
        <w:numPr>
          <w:ilvl w:val="1"/>
          <w:numId w:val="20"/>
        </w:numPr>
        <w:tabs>
          <w:tab w:val="left" w:pos="828"/>
        </w:tabs>
        <w:ind w:right="-22" w:hanging="750"/>
        <w:jc w:val="both"/>
        <w:rPr>
          <w:spacing w:val="-2"/>
        </w:rPr>
      </w:pPr>
      <w:r>
        <w:rPr>
          <w:spacing w:val="-2"/>
        </w:rPr>
        <w:t xml:space="preserve"> </w:t>
      </w:r>
      <w:r w:rsidR="001A6DFB" w:rsidRPr="00FD2D0D">
        <w:rPr>
          <w:spacing w:val="-2"/>
        </w:rPr>
        <w:t>Решение о предоставлении микрокредита принимается уполномоченным органом ТФС в сроки, предусмотренные настоящими Правилами.</w:t>
      </w:r>
    </w:p>
    <w:p w14:paraId="5621354D" w14:textId="77777777" w:rsidR="00B162A0" w:rsidRDefault="00B162A0" w:rsidP="005F79C0">
      <w:pPr>
        <w:pStyle w:val="a5"/>
        <w:tabs>
          <w:tab w:val="left" w:pos="828"/>
        </w:tabs>
        <w:ind w:left="750" w:right="-22" w:hanging="750"/>
        <w:jc w:val="both"/>
        <w:rPr>
          <w:spacing w:val="-2"/>
        </w:rPr>
      </w:pPr>
    </w:p>
    <w:p w14:paraId="74C30A2D" w14:textId="01301558" w:rsidR="00B162A0" w:rsidRPr="00B162A0" w:rsidRDefault="00B162A0" w:rsidP="005F79C0">
      <w:pPr>
        <w:pStyle w:val="a5"/>
        <w:numPr>
          <w:ilvl w:val="1"/>
          <w:numId w:val="20"/>
        </w:numPr>
        <w:tabs>
          <w:tab w:val="left" w:pos="828"/>
        </w:tabs>
        <w:ind w:right="-22" w:hanging="750"/>
        <w:jc w:val="both"/>
        <w:rPr>
          <w:spacing w:val="-2"/>
        </w:rPr>
      </w:pPr>
      <w:r>
        <w:rPr>
          <w:spacing w:val="-2"/>
        </w:rPr>
        <w:t xml:space="preserve"> </w:t>
      </w:r>
      <w:r w:rsidR="0080674A" w:rsidRPr="00B162A0">
        <w:rPr>
          <w:spacing w:val="-2"/>
        </w:rPr>
        <w:t>В</w:t>
      </w:r>
      <w:r w:rsidR="0080674A" w:rsidRPr="00B162A0">
        <w:rPr>
          <w:spacing w:val="-5"/>
        </w:rPr>
        <w:t xml:space="preserve"> </w:t>
      </w:r>
      <w:r w:rsidR="0080674A" w:rsidRPr="00B162A0">
        <w:rPr>
          <w:spacing w:val="-2"/>
        </w:rPr>
        <w:t>случае если</w:t>
      </w:r>
      <w:r w:rsidR="0080674A" w:rsidRPr="00B162A0">
        <w:rPr>
          <w:spacing w:val="-3"/>
        </w:rPr>
        <w:t xml:space="preserve"> </w:t>
      </w:r>
      <w:r w:rsidR="0080674A" w:rsidRPr="00B162A0">
        <w:rPr>
          <w:spacing w:val="-2"/>
        </w:rPr>
        <w:t>ТФС</w:t>
      </w:r>
      <w:r w:rsidR="0080674A" w:rsidRPr="00B162A0">
        <w:rPr>
          <w:spacing w:val="-5"/>
        </w:rPr>
        <w:t xml:space="preserve"> </w:t>
      </w:r>
      <w:r w:rsidR="0080674A" w:rsidRPr="00B162A0">
        <w:rPr>
          <w:spacing w:val="-2"/>
        </w:rPr>
        <w:t>принимает</w:t>
      </w:r>
      <w:r w:rsidR="0080674A" w:rsidRPr="00B162A0">
        <w:rPr>
          <w:spacing w:val="-3"/>
        </w:rPr>
        <w:t xml:space="preserve"> </w:t>
      </w:r>
      <w:r w:rsidR="0080674A" w:rsidRPr="00B162A0">
        <w:rPr>
          <w:spacing w:val="-2"/>
        </w:rPr>
        <w:t>решение о</w:t>
      </w:r>
      <w:r w:rsidR="0080674A" w:rsidRPr="00B162A0">
        <w:rPr>
          <w:spacing w:val="-3"/>
        </w:rPr>
        <w:t xml:space="preserve"> </w:t>
      </w:r>
      <w:r w:rsidR="0080674A" w:rsidRPr="00B162A0">
        <w:rPr>
          <w:spacing w:val="-2"/>
        </w:rPr>
        <w:t>предоставлении</w:t>
      </w:r>
      <w:r w:rsidR="0080674A" w:rsidRPr="00B162A0">
        <w:rPr>
          <w:spacing w:val="-5"/>
        </w:rPr>
        <w:t xml:space="preserve"> </w:t>
      </w:r>
      <w:r w:rsidR="0080674A" w:rsidRPr="00B162A0">
        <w:rPr>
          <w:spacing w:val="-2"/>
        </w:rPr>
        <w:t>Микрокредита</w:t>
      </w:r>
      <w:r w:rsidR="0080674A" w:rsidRPr="00B162A0">
        <w:rPr>
          <w:spacing w:val="-3"/>
        </w:rPr>
        <w:t xml:space="preserve"> </w:t>
      </w:r>
      <w:r w:rsidR="0080674A" w:rsidRPr="00B162A0">
        <w:rPr>
          <w:spacing w:val="-2"/>
        </w:rPr>
        <w:t>Заявителю,</w:t>
      </w:r>
      <w:r w:rsidR="0080674A" w:rsidRPr="00B162A0">
        <w:rPr>
          <w:spacing w:val="-3"/>
        </w:rPr>
        <w:t xml:space="preserve"> </w:t>
      </w:r>
      <w:r w:rsidR="0080674A" w:rsidRPr="00B162A0">
        <w:rPr>
          <w:spacing w:val="-2"/>
        </w:rPr>
        <w:t>ТФС</w:t>
      </w:r>
      <w:r w:rsidR="0080674A" w:rsidRPr="00B162A0">
        <w:rPr>
          <w:spacing w:val="-3"/>
        </w:rPr>
        <w:t xml:space="preserve"> </w:t>
      </w:r>
      <w:r w:rsidR="0080674A" w:rsidRPr="00B162A0">
        <w:rPr>
          <w:spacing w:val="-2"/>
        </w:rPr>
        <w:t xml:space="preserve">должен </w:t>
      </w:r>
      <w:r w:rsidR="0080674A">
        <w:t>уведомить Заявителя о его условиях.</w:t>
      </w:r>
    </w:p>
    <w:p w14:paraId="796A535C" w14:textId="77777777" w:rsidR="00B162A0" w:rsidRDefault="00B162A0" w:rsidP="005F79C0">
      <w:pPr>
        <w:pStyle w:val="a5"/>
        <w:ind w:right="-22" w:hanging="750"/>
        <w:jc w:val="both"/>
      </w:pPr>
    </w:p>
    <w:p w14:paraId="06F9F31F" w14:textId="77777777" w:rsidR="00B162A0" w:rsidRPr="00B162A0" w:rsidRDefault="00B162A0" w:rsidP="005F79C0">
      <w:pPr>
        <w:pStyle w:val="a5"/>
        <w:numPr>
          <w:ilvl w:val="1"/>
          <w:numId w:val="20"/>
        </w:numPr>
        <w:tabs>
          <w:tab w:val="left" w:pos="828"/>
        </w:tabs>
        <w:ind w:right="-22" w:hanging="750"/>
        <w:jc w:val="both"/>
        <w:rPr>
          <w:spacing w:val="-2"/>
        </w:rPr>
      </w:pPr>
      <w:r>
        <w:t xml:space="preserve"> </w:t>
      </w:r>
      <w:r w:rsidR="0080674A">
        <w:t>Заявитель в</w:t>
      </w:r>
      <w:r w:rsidR="0080674A" w:rsidRPr="00B162A0">
        <w:rPr>
          <w:spacing w:val="-2"/>
        </w:rPr>
        <w:t xml:space="preserve"> </w:t>
      </w:r>
      <w:r w:rsidR="0080674A">
        <w:t>течение</w:t>
      </w:r>
      <w:r w:rsidR="0080674A" w:rsidRPr="00B162A0">
        <w:rPr>
          <w:spacing w:val="-1"/>
        </w:rPr>
        <w:t xml:space="preserve"> </w:t>
      </w:r>
      <w:r w:rsidR="0080674A">
        <w:t>90</w:t>
      </w:r>
      <w:r w:rsidR="0080674A" w:rsidRPr="00B162A0">
        <w:rPr>
          <w:spacing w:val="-1"/>
        </w:rPr>
        <w:t xml:space="preserve"> </w:t>
      </w:r>
      <w:r w:rsidR="0080674A">
        <w:t>(девяноста)</w:t>
      </w:r>
      <w:r w:rsidR="0080674A" w:rsidRPr="00B162A0">
        <w:rPr>
          <w:spacing w:val="-3"/>
        </w:rPr>
        <w:t xml:space="preserve"> </w:t>
      </w:r>
      <w:r w:rsidR="0080674A">
        <w:t>календарных с</w:t>
      </w:r>
      <w:r w:rsidR="0080674A" w:rsidRPr="00B162A0">
        <w:rPr>
          <w:spacing w:val="-3"/>
        </w:rPr>
        <w:t xml:space="preserve"> </w:t>
      </w:r>
      <w:r w:rsidR="0080674A">
        <w:t>момента</w:t>
      </w:r>
      <w:r w:rsidR="0080674A" w:rsidRPr="00B162A0">
        <w:rPr>
          <w:spacing w:val="-1"/>
        </w:rPr>
        <w:t xml:space="preserve"> </w:t>
      </w:r>
      <w:r w:rsidR="0080674A">
        <w:t>получения</w:t>
      </w:r>
      <w:r w:rsidR="0080674A" w:rsidRPr="00B162A0">
        <w:rPr>
          <w:spacing w:val="-2"/>
        </w:rPr>
        <w:t xml:space="preserve"> </w:t>
      </w:r>
      <w:r w:rsidR="0080674A">
        <w:t>уведомления</w:t>
      </w:r>
      <w:r w:rsidR="0080674A" w:rsidRPr="00B162A0">
        <w:rPr>
          <w:spacing w:val="-2"/>
        </w:rPr>
        <w:t xml:space="preserve"> </w:t>
      </w:r>
      <w:r w:rsidR="0080674A">
        <w:t>имеет</w:t>
      </w:r>
      <w:r w:rsidR="0080674A" w:rsidRPr="00B162A0">
        <w:rPr>
          <w:spacing w:val="-2"/>
        </w:rPr>
        <w:t xml:space="preserve"> </w:t>
      </w:r>
      <w:r w:rsidR="0080674A">
        <w:t>право заключить ДМК либо отказаться от его заключения.</w:t>
      </w:r>
    </w:p>
    <w:p w14:paraId="3DF095EC" w14:textId="77777777" w:rsidR="00B162A0" w:rsidRDefault="00B162A0" w:rsidP="005F79C0">
      <w:pPr>
        <w:pStyle w:val="a5"/>
        <w:ind w:right="-22" w:hanging="750"/>
        <w:jc w:val="both"/>
      </w:pPr>
    </w:p>
    <w:p w14:paraId="363ABFE0" w14:textId="77777777" w:rsidR="00B162A0" w:rsidRPr="00B162A0" w:rsidRDefault="00B162A0" w:rsidP="005F79C0">
      <w:pPr>
        <w:pStyle w:val="a5"/>
        <w:numPr>
          <w:ilvl w:val="1"/>
          <w:numId w:val="20"/>
        </w:numPr>
        <w:tabs>
          <w:tab w:val="left" w:pos="828"/>
        </w:tabs>
        <w:ind w:right="-22" w:hanging="750"/>
        <w:jc w:val="both"/>
        <w:rPr>
          <w:spacing w:val="-2"/>
        </w:rPr>
      </w:pPr>
      <w:r>
        <w:lastRenderedPageBreak/>
        <w:t xml:space="preserve"> </w:t>
      </w:r>
      <w:r w:rsidR="0080674A">
        <w:t>После получения согласия Заявителя на заключение ДМК ТФС знакомит Заявителя с порядком, условиями и Правилами предоставления микрокредита, а также разъясняет права и обязанности Заявителя, связанные с заключением ДМК, информирует Заявителя об условиях ДМК, о возможности</w:t>
      </w:r>
      <w:r w:rsidR="0080674A" w:rsidRPr="00B162A0">
        <w:rPr>
          <w:spacing w:val="-13"/>
        </w:rPr>
        <w:t xml:space="preserve"> </w:t>
      </w:r>
      <w:r w:rsidR="0080674A">
        <w:t>и</w:t>
      </w:r>
      <w:r w:rsidR="0080674A" w:rsidRPr="00B162A0">
        <w:rPr>
          <w:spacing w:val="-13"/>
        </w:rPr>
        <w:t xml:space="preserve"> </w:t>
      </w:r>
      <w:r w:rsidR="0080674A">
        <w:t>порядке</w:t>
      </w:r>
      <w:r w:rsidR="0080674A" w:rsidRPr="00B162A0">
        <w:rPr>
          <w:spacing w:val="-13"/>
        </w:rPr>
        <w:t xml:space="preserve"> </w:t>
      </w:r>
      <w:r w:rsidR="0080674A">
        <w:t>изменений</w:t>
      </w:r>
      <w:r w:rsidR="0080674A" w:rsidRPr="00B162A0">
        <w:rPr>
          <w:spacing w:val="-13"/>
        </w:rPr>
        <w:t xml:space="preserve"> </w:t>
      </w:r>
      <w:r w:rsidR="0080674A">
        <w:t>его</w:t>
      </w:r>
      <w:r w:rsidR="0080674A" w:rsidRPr="00B162A0">
        <w:rPr>
          <w:spacing w:val="-14"/>
        </w:rPr>
        <w:t xml:space="preserve"> </w:t>
      </w:r>
      <w:r w:rsidR="0080674A">
        <w:t>условий</w:t>
      </w:r>
      <w:r w:rsidR="0080674A" w:rsidRPr="00B162A0">
        <w:rPr>
          <w:spacing w:val="-12"/>
        </w:rPr>
        <w:t xml:space="preserve"> </w:t>
      </w:r>
      <w:r w:rsidR="0080674A">
        <w:t>по</w:t>
      </w:r>
      <w:r w:rsidR="0080674A" w:rsidRPr="00B162A0">
        <w:rPr>
          <w:spacing w:val="-13"/>
        </w:rPr>
        <w:t xml:space="preserve"> </w:t>
      </w:r>
      <w:r w:rsidR="0080674A">
        <w:t>инициативе</w:t>
      </w:r>
      <w:r w:rsidR="0080674A" w:rsidRPr="00B162A0">
        <w:rPr>
          <w:spacing w:val="-13"/>
        </w:rPr>
        <w:t xml:space="preserve"> </w:t>
      </w:r>
      <w:r w:rsidR="0080674A">
        <w:t>ТФС</w:t>
      </w:r>
      <w:r w:rsidR="0080674A" w:rsidRPr="00B162A0">
        <w:rPr>
          <w:spacing w:val="-13"/>
        </w:rPr>
        <w:t xml:space="preserve"> </w:t>
      </w:r>
      <w:r w:rsidR="0080674A">
        <w:t>и</w:t>
      </w:r>
      <w:r w:rsidR="0080674A" w:rsidRPr="00B162A0">
        <w:rPr>
          <w:spacing w:val="-13"/>
        </w:rPr>
        <w:t xml:space="preserve"> </w:t>
      </w:r>
      <w:r w:rsidR="0080674A">
        <w:t>Заявителя,</w:t>
      </w:r>
      <w:r w:rsidR="0080674A" w:rsidRPr="00B162A0">
        <w:rPr>
          <w:spacing w:val="-13"/>
        </w:rPr>
        <w:t xml:space="preserve"> </w:t>
      </w:r>
      <w:r w:rsidR="0080674A">
        <w:t>о</w:t>
      </w:r>
      <w:r w:rsidR="0080674A" w:rsidRPr="00B162A0">
        <w:rPr>
          <w:spacing w:val="-13"/>
        </w:rPr>
        <w:t xml:space="preserve"> </w:t>
      </w:r>
      <w:r w:rsidR="0080674A">
        <w:t>всех</w:t>
      </w:r>
      <w:r w:rsidR="0080674A" w:rsidRPr="00B162A0">
        <w:rPr>
          <w:spacing w:val="-13"/>
        </w:rPr>
        <w:t xml:space="preserve"> </w:t>
      </w:r>
      <w:r w:rsidR="0080674A">
        <w:t xml:space="preserve">платежах, связанных с получением, обслуживанием и погашением (возвратом) Микрокредита, включая взаимодействие с </w:t>
      </w:r>
      <w:proofErr w:type="spellStart"/>
      <w:r w:rsidR="0080674A">
        <w:t>омбудсманом</w:t>
      </w:r>
      <w:proofErr w:type="spellEnd"/>
      <w:r w:rsidR="0080674A">
        <w:t>, а также с нарушением условий ДМК.</w:t>
      </w:r>
    </w:p>
    <w:p w14:paraId="06DFB7D0" w14:textId="77777777" w:rsidR="00B162A0" w:rsidRDefault="00B162A0" w:rsidP="005F79C0">
      <w:pPr>
        <w:pStyle w:val="a5"/>
        <w:ind w:right="-22" w:hanging="750"/>
        <w:jc w:val="both"/>
      </w:pPr>
    </w:p>
    <w:p w14:paraId="6BA4A87A" w14:textId="77777777" w:rsidR="00B162A0" w:rsidRDefault="00B162A0" w:rsidP="005F79C0">
      <w:pPr>
        <w:pStyle w:val="a5"/>
        <w:numPr>
          <w:ilvl w:val="1"/>
          <w:numId w:val="20"/>
        </w:numPr>
        <w:tabs>
          <w:tab w:val="left" w:pos="828"/>
        </w:tabs>
        <w:ind w:right="-22" w:hanging="750"/>
        <w:jc w:val="both"/>
        <w:rPr>
          <w:spacing w:val="-2"/>
        </w:rPr>
      </w:pPr>
      <w:r>
        <w:t xml:space="preserve"> </w:t>
      </w:r>
      <w:r w:rsidR="0080674A">
        <w:t>С</w:t>
      </w:r>
      <w:r w:rsidR="0080674A" w:rsidRPr="00B162A0">
        <w:rPr>
          <w:spacing w:val="-6"/>
        </w:rPr>
        <w:t xml:space="preserve"> </w:t>
      </w:r>
      <w:r w:rsidR="0080674A">
        <w:t>момента</w:t>
      </w:r>
      <w:r w:rsidR="0080674A" w:rsidRPr="00B162A0">
        <w:rPr>
          <w:spacing w:val="-5"/>
        </w:rPr>
        <w:t xml:space="preserve"> </w:t>
      </w:r>
      <w:r w:rsidR="0080674A">
        <w:t>подписания</w:t>
      </w:r>
      <w:r w:rsidR="0080674A" w:rsidRPr="00B162A0">
        <w:rPr>
          <w:spacing w:val="-6"/>
        </w:rPr>
        <w:t xml:space="preserve"> </w:t>
      </w:r>
      <w:r w:rsidR="0080674A">
        <w:t>ДМК</w:t>
      </w:r>
      <w:r w:rsidR="0080674A" w:rsidRPr="00B162A0">
        <w:rPr>
          <w:spacing w:val="-6"/>
        </w:rPr>
        <w:t xml:space="preserve"> </w:t>
      </w:r>
      <w:r w:rsidR="0080674A">
        <w:t>Заявитель</w:t>
      </w:r>
      <w:r w:rsidR="0080674A" w:rsidRPr="00B162A0">
        <w:rPr>
          <w:spacing w:val="-5"/>
        </w:rPr>
        <w:t xml:space="preserve"> </w:t>
      </w:r>
      <w:r w:rsidR="0080674A">
        <w:t>становится</w:t>
      </w:r>
      <w:r w:rsidR="0080674A" w:rsidRPr="00B162A0">
        <w:rPr>
          <w:spacing w:val="-5"/>
        </w:rPr>
        <w:t xml:space="preserve"> </w:t>
      </w:r>
      <w:r w:rsidR="0080674A" w:rsidRPr="00B162A0">
        <w:rPr>
          <w:spacing w:val="-2"/>
        </w:rPr>
        <w:t>Заемщиком.</w:t>
      </w:r>
    </w:p>
    <w:p w14:paraId="26E046EF" w14:textId="77777777" w:rsidR="00B162A0" w:rsidRDefault="00B162A0" w:rsidP="005F79C0">
      <w:pPr>
        <w:pStyle w:val="a5"/>
        <w:ind w:right="-22" w:hanging="750"/>
        <w:jc w:val="both"/>
      </w:pPr>
    </w:p>
    <w:p w14:paraId="7BBBFBC0" w14:textId="1906D4F0" w:rsidR="0080674A" w:rsidRPr="00B162A0" w:rsidRDefault="00B162A0" w:rsidP="005F79C0">
      <w:pPr>
        <w:pStyle w:val="a5"/>
        <w:numPr>
          <w:ilvl w:val="1"/>
          <w:numId w:val="20"/>
        </w:numPr>
        <w:tabs>
          <w:tab w:val="left" w:pos="828"/>
        </w:tabs>
        <w:ind w:right="-22" w:hanging="750"/>
        <w:jc w:val="both"/>
        <w:rPr>
          <w:spacing w:val="-2"/>
        </w:rPr>
      </w:pPr>
      <w:r>
        <w:t xml:space="preserve"> </w:t>
      </w:r>
      <w:r w:rsidR="0080674A">
        <w:t>Изменение условий и\или расторжение ДМК осуществляется:</w:t>
      </w:r>
    </w:p>
    <w:p w14:paraId="75B5EC42" w14:textId="77777777" w:rsidR="0080674A" w:rsidRPr="00B162A0" w:rsidRDefault="0080674A" w:rsidP="005F79C0">
      <w:pPr>
        <w:pStyle w:val="a5"/>
        <w:tabs>
          <w:tab w:val="left" w:pos="828"/>
        </w:tabs>
        <w:spacing w:before="1"/>
        <w:ind w:left="360" w:right="-22" w:firstLine="491"/>
        <w:jc w:val="both"/>
      </w:pPr>
      <w:r w:rsidRPr="00B162A0">
        <w:t>-по соглашению сторон;</w:t>
      </w:r>
    </w:p>
    <w:p w14:paraId="29351112" w14:textId="77777777" w:rsidR="00B162A0" w:rsidRDefault="0080674A" w:rsidP="005F79C0">
      <w:pPr>
        <w:pStyle w:val="a5"/>
        <w:tabs>
          <w:tab w:val="left" w:pos="828"/>
        </w:tabs>
        <w:spacing w:before="1"/>
        <w:ind w:left="360" w:right="-22" w:firstLine="491"/>
        <w:jc w:val="both"/>
      </w:pPr>
      <w:r w:rsidRPr="00B162A0">
        <w:t xml:space="preserve">-в иных случаях, предусмотренных внутренними документами и законодательством </w:t>
      </w:r>
      <w:r w:rsidR="00B162A0">
        <w:t xml:space="preserve"> </w:t>
      </w:r>
    </w:p>
    <w:p w14:paraId="33E4979E" w14:textId="77777777" w:rsidR="005D1EDC" w:rsidRDefault="0080674A" w:rsidP="005F79C0">
      <w:pPr>
        <w:pStyle w:val="a5"/>
        <w:tabs>
          <w:tab w:val="left" w:pos="828"/>
        </w:tabs>
        <w:spacing w:before="1"/>
        <w:ind w:left="360" w:right="-22" w:firstLine="491"/>
        <w:jc w:val="both"/>
      </w:pPr>
      <w:r w:rsidRPr="00B162A0">
        <w:t>Республики Казахстан.</w:t>
      </w:r>
    </w:p>
    <w:p w14:paraId="0F12878F" w14:textId="77777777" w:rsidR="005D1EDC" w:rsidRDefault="005D1EDC" w:rsidP="005F79C0">
      <w:pPr>
        <w:pStyle w:val="a5"/>
        <w:tabs>
          <w:tab w:val="left" w:pos="828"/>
        </w:tabs>
        <w:spacing w:before="1"/>
        <w:ind w:left="360" w:right="-22" w:firstLine="491"/>
        <w:jc w:val="both"/>
      </w:pPr>
    </w:p>
    <w:p w14:paraId="5AFAEB0E" w14:textId="02470A3C" w:rsidR="00FD2D0D" w:rsidRDefault="00B35AF4" w:rsidP="005F79C0">
      <w:pPr>
        <w:pStyle w:val="a5"/>
        <w:numPr>
          <w:ilvl w:val="1"/>
          <w:numId w:val="20"/>
        </w:numPr>
        <w:tabs>
          <w:tab w:val="left" w:pos="828"/>
        </w:tabs>
        <w:ind w:right="-22" w:hanging="750"/>
        <w:jc w:val="both"/>
      </w:pPr>
      <w:r>
        <w:t xml:space="preserve"> </w:t>
      </w:r>
      <w:r w:rsidR="0080674A">
        <w:t>Со дня подписания ДМК ТФС формирует кредитное досье в соответствии с законодательством Республики Казахстан.</w:t>
      </w:r>
    </w:p>
    <w:p w14:paraId="2E55FCE1" w14:textId="77777777" w:rsidR="00FD2D0D" w:rsidRDefault="00FD2D0D" w:rsidP="005F79C0">
      <w:pPr>
        <w:pStyle w:val="a5"/>
        <w:tabs>
          <w:tab w:val="left" w:pos="828"/>
        </w:tabs>
        <w:spacing w:before="1"/>
        <w:ind w:left="360" w:right="-22" w:firstLine="0"/>
        <w:jc w:val="both"/>
      </w:pPr>
    </w:p>
    <w:p w14:paraId="226ADCAD" w14:textId="20DEABCA" w:rsidR="00153D07" w:rsidRPr="0098631F" w:rsidRDefault="00153D07" w:rsidP="005F79C0">
      <w:pPr>
        <w:pStyle w:val="a5"/>
        <w:tabs>
          <w:tab w:val="left" w:pos="826"/>
          <w:tab w:val="left" w:pos="828"/>
        </w:tabs>
        <w:spacing w:before="252"/>
        <w:ind w:left="360" w:right="-22" w:firstLine="0"/>
        <w:jc w:val="center"/>
        <w:rPr>
          <w:b/>
          <w:bCs/>
        </w:rPr>
      </w:pPr>
      <w:r w:rsidRPr="0098631F">
        <w:rPr>
          <w:b/>
          <w:bCs/>
        </w:rPr>
        <w:t>СТАТЬЯ</w:t>
      </w:r>
      <w:r>
        <w:rPr>
          <w:b/>
          <w:bCs/>
        </w:rPr>
        <w:t xml:space="preserve"> 11</w:t>
      </w:r>
    </w:p>
    <w:p w14:paraId="7694B616" w14:textId="2CDF418A" w:rsidR="00F211B7" w:rsidRPr="00153D07" w:rsidRDefault="00153D07" w:rsidP="005F79C0">
      <w:pPr>
        <w:pStyle w:val="a5"/>
        <w:tabs>
          <w:tab w:val="left" w:pos="828"/>
        </w:tabs>
        <w:ind w:left="360" w:right="-22" w:firstLine="0"/>
        <w:jc w:val="both"/>
        <w:rPr>
          <w:rStyle w:val="s0"/>
          <w:b/>
          <w:bCs/>
        </w:rPr>
      </w:pPr>
      <w:r w:rsidRPr="00153D07">
        <w:rPr>
          <w:rStyle w:val="s0"/>
          <w:b/>
          <w:bCs/>
        </w:rPr>
        <w:t xml:space="preserve">ТРЕБОВАНИЯ К СПОСОБУ ОБЕСПЕЧЕНИЯ ИСПОЛНЕНИЯ ОБЯЗАТЕЛЬСТВ </w:t>
      </w:r>
    </w:p>
    <w:p w14:paraId="421A6E64" w14:textId="77777777" w:rsidR="00F211B7" w:rsidRPr="00153D07" w:rsidRDefault="00F211B7" w:rsidP="005F79C0">
      <w:pPr>
        <w:pStyle w:val="a5"/>
        <w:tabs>
          <w:tab w:val="left" w:pos="828"/>
        </w:tabs>
        <w:ind w:left="360" w:right="-22" w:firstLine="0"/>
        <w:jc w:val="both"/>
        <w:rPr>
          <w:rStyle w:val="s0"/>
          <w:b/>
          <w:bCs/>
        </w:rPr>
      </w:pPr>
    </w:p>
    <w:p w14:paraId="3A6F1B79" w14:textId="3DE5B1A7" w:rsidR="001A6DFB" w:rsidRDefault="00153D07" w:rsidP="005F79C0">
      <w:pPr>
        <w:pStyle w:val="a5"/>
        <w:numPr>
          <w:ilvl w:val="1"/>
          <w:numId w:val="22"/>
        </w:numPr>
        <w:tabs>
          <w:tab w:val="left" w:pos="828"/>
        </w:tabs>
        <w:spacing w:before="1"/>
        <w:ind w:right="-22"/>
        <w:jc w:val="both"/>
      </w:pPr>
      <w:r>
        <w:t xml:space="preserve"> </w:t>
      </w:r>
      <w:r w:rsidR="001A6DFB">
        <w:t>Исполнение обязательств Заемщика по ДМК обеспечивается:</w:t>
      </w:r>
    </w:p>
    <w:p w14:paraId="1B050F5B" w14:textId="77777777" w:rsidR="001A6DFB" w:rsidRDefault="001A6DFB" w:rsidP="005F79C0">
      <w:pPr>
        <w:pStyle w:val="a5"/>
        <w:numPr>
          <w:ilvl w:val="0"/>
          <w:numId w:val="14"/>
        </w:numPr>
        <w:tabs>
          <w:tab w:val="left" w:pos="828"/>
        </w:tabs>
        <w:spacing w:before="1"/>
        <w:ind w:right="-22" w:firstLine="66"/>
        <w:jc w:val="both"/>
      </w:pPr>
      <w:r>
        <w:t>залогом транспортного средства либо иного имущества;</w:t>
      </w:r>
    </w:p>
    <w:p w14:paraId="2C2AC723" w14:textId="6B6148DC" w:rsidR="001A6DFB" w:rsidRDefault="001A6DFB" w:rsidP="005F79C0">
      <w:pPr>
        <w:pStyle w:val="a5"/>
        <w:numPr>
          <w:ilvl w:val="0"/>
          <w:numId w:val="14"/>
        </w:numPr>
        <w:tabs>
          <w:tab w:val="left" w:pos="828"/>
        </w:tabs>
        <w:spacing w:before="1"/>
        <w:ind w:right="-22" w:firstLine="66"/>
        <w:jc w:val="both"/>
      </w:pPr>
      <w:r>
        <w:t>иными способами обеспечения, предусмотренными законодательством и внутренними документами ТФС.</w:t>
      </w:r>
    </w:p>
    <w:p w14:paraId="5BA0B1F0" w14:textId="77777777" w:rsidR="001A6DFB" w:rsidRDefault="001A6DFB" w:rsidP="005F79C0">
      <w:pPr>
        <w:pStyle w:val="a5"/>
        <w:numPr>
          <w:ilvl w:val="0"/>
          <w:numId w:val="14"/>
        </w:numPr>
        <w:tabs>
          <w:tab w:val="left" w:pos="828"/>
        </w:tabs>
        <w:spacing w:before="1"/>
        <w:ind w:right="-22" w:firstLine="66"/>
        <w:jc w:val="both"/>
      </w:pPr>
      <w:r>
        <w:t>Требования к обеспечению включают:</w:t>
      </w:r>
    </w:p>
    <w:p w14:paraId="5FDE191F" w14:textId="77777777" w:rsidR="001A6DFB" w:rsidRDefault="001A6DFB" w:rsidP="005F79C0">
      <w:pPr>
        <w:pStyle w:val="a5"/>
        <w:numPr>
          <w:ilvl w:val="0"/>
          <w:numId w:val="14"/>
        </w:numPr>
        <w:tabs>
          <w:tab w:val="left" w:pos="828"/>
        </w:tabs>
        <w:spacing w:before="1"/>
        <w:ind w:right="-22" w:firstLine="66"/>
        <w:jc w:val="both"/>
      </w:pPr>
      <w:r>
        <w:t>подтверждение права собственности на предмет залога;</w:t>
      </w:r>
    </w:p>
    <w:p w14:paraId="6676AEFF" w14:textId="77777777" w:rsidR="001A6DFB" w:rsidRDefault="001A6DFB" w:rsidP="005F79C0">
      <w:pPr>
        <w:pStyle w:val="a5"/>
        <w:numPr>
          <w:ilvl w:val="0"/>
          <w:numId w:val="14"/>
        </w:numPr>
        <w:tabs>
          <w:tab w:val="left" w:pos="828"/>
        </w:tabs>
        <w:spacing w:before="1"/>
        <w:ind w:right="-22" w:firstLine="66"/>
        <w:jc w:val="both"/>
      </w:pPr>
      <w:r>
        <w:t>регистрацию залога в случаях, предусмотренных законодательством;</w:t>
      </w:r>
    </w:p>
    <w:p w14:paraId="72246CB0" w14:textId="77777777" w:rsidR="001A6DFB" w:rsidRDefault="001A6DFB" w:rsidP="005F79C0">
      <w:pPr>
        <w:pStyle w:val="a5"/>
        <w:numPr>
          <w:ilvl w:val="0"/>
          <w:numId w:val="14"/>
        </w:numPr>
        <w:tabs>
          <w:tab w:val="left" w:pos="828"/>
        </w:tabs>
        <w:spacing w:before="1"/>
        <w:ind w:right="-22" w:firstLine="66"/>
        <w:jc w:val="both"/>
      </w:pPr>
      <w:r>
        <w:t>соответствие предмета залога требованиям ТФС.</w:t>
      </w:r>
    </w:p>
    <w:p w14:paraId="4CADA6E2" w14:textId="744E5CEF" w:rsidR="00FD2D0D" w:rsidRDefault="001A6DFB" w:rsidP="005F79C0">
      <w:pPr>
        <w:pStyle w:val="a5"/>
        <w:numPr>
          <w:ilvl w:val="0"/>
          <w:numId w:val="14"/>
        </w:numPr>
        <w:tabs>
          <w:tab w:val="left" w:pos="828"/>
        </w:tabs>
        <w:spacing w:before="1"/>
        <w:ind w:right="-22" w:firstLine="66"/>
        <w:jc w:val="both"/>
      </w:pPr>
      <w:r>
        <w:t>дополнительные требования к обеспечению</w:t>
      </w:r>
      <w:r w:rsidR="00F211B7">
        <w:rPr>
          <w:lang w:val="kk-KZ"/>
        </w:rPr>
        <w:t xml:space="preserve"> (при наличии)</w:t>
      </w:r>
      <w:r>
        <w:t>.</w:t>
      </w:r>
    </w:p>
    <w:p w14:paraId="02EF30F6" w14:textId="77777777" w:rsidR="00153D07" w:rsidRDefault="00153D07" w:rsidP="005F79C0">
      <w:pPr>
        <w:pStyle w:val="a5"/>
        <w:tabs>
          <w:tab w:val="left" w:pos="828"/>
        </w:tabs>
        <w:spacing w:before="1"/>
        <w:ind w:left="426" w:right="-22" w:firstLine="0"/>
        <w:jc w:val="both"/>
      </w:pPr>
    </w:p>
    <w:p w14:paraId="2D360B09" w14:textId="1B205475" w:rsidR="00153D07" w:rsidRPr="0098631F" w:rsidRDefault="00153D07" w:rsidP="005F79C0">
      <w:pPr>
        <w:pStyle w:val="a5"/>
        <w:tabs>
          <w:tab w:val="left" w:pos="826"/>
          <w:tab w:val="left" w:pos="828"/>
        </w:tabs>
        <w:spacing w:before="252"/>
        <w:ind w:left="360" w:right="-22" w:firstLine="0"/>
        <w:jc w:val="center"/>
        <w:rPr>
          <w:b/>
          <w:bCs/>
        </w:rPr>
      </w:pPr>
      <w:r w:rsidRPr="0098631F">
        <w:rPr>
          <w:b/>
          <w:bCs/>
        </w:rPr>
        <w:t>СТАТЬЯ</w:t>
      </w:r>
      <w:r>
        <w:rPr>
          <w:b/>
          <w:bCs/>
        </w:rPr>
        <w:t xml:space="preserve"> 12</w:t>
      </w:r>
    </w:p>
    <w:p w14:paraId="61A332A9" w14:textId="36A116A6" w:rsidR="00F211B7" w:rsidRDefault="00153D07" w:rsidP="005F79C0">
      <w:pPr>
        <w:tabs>
          <w:tab w:val="left" w:pos="828"/>
        </w:tabs>
        <w:spacing w:before="1"/>
        <w:ind w:right="-22"/>
        <w:jc w:val="center"/>
        <w:rPr>
          <w:rStyle w:val="s0"/>
          <w:b/>
          <w:bCs/>
        </w:rPr>
      </w:pPr>
      <w:r w:rsidRPr="00153D07">
        <w:rPr>
          <w:rStyle w:val="s0"/>
          <w:b/>
          <w:bCs/>
        </w:rPr>
        <w:t>ПОРЯДОК ПРЕДОСТАВЛЕНИЯ И ПОГАШЕНИЯ МИКРОКРЕДИТА</w:t>
      </w:r>
    </w:p>
    <w:p w14:paraId="4D23D4BA" w14:textId="77777777" w:rsidR="00153D07" w:rsidRPr="00153D07" w:rsidRDefault="00153D07" w:rsidP="005F79C0">
      <w:pPr>
        <w:tabs>
          <w:tab w:val="left" w:pos="828"/>
        </w:tabs>
        <w:spacing w:before="1"/>
        <w:ind w:right="-22"/>
        <w:jc w:val="center"/>
        <w:rPr>
          <w:b/>
          <w:bCs/>
        </w:rPr>
      </w:pPr>
    </w:p>
    <w:p w14:paraId="5946961F" w14:textId="77777777" w:rsidR="00153D07" w:rsidRPr="00153D07" w:rsidRDefault="00153D07" w:rsidP="005F79C0">
      <w:pPr>
        <w:pStyle w:val="a5"/>
        <w:numPr>
          <w:ilvl w:val="0"/>
          <w:numId w:val="22"/>
        </w:numPr>
        <w:tabs>
          <w:tab w:val="left" w:pos="828"/>
        </w:tabs>
        <w:spacing w:before="1"/>
        <w:ind w:right="-22"/>
        <w:jc w:val="both"/>
        <w:rPr>
          <w:bCs/>
          <w:vanish/>
          <w:highlight w:val="yellow"/>
        </w:rPr>
      </w:pPr>
    </w:p>
    <w:p w14:paraId="48070425" w14:textId="33DBB513" w:rsidR="00E21F0D" w:rsidRPr="00FD2D0D" w:rsidRDefault="00153D07" w:rsidP="005F79C0">
      <w:pPr>
        <w:pStyle w:val="a5"/>
        <w:numPr>
          <w:ilvl w:val="1"/>
          <w:numId w:val="22"/>
        </w:numPr>
        <w:tabs>
          <w:tab w:val="left" w:pos="828"/>
        </w:tabs>
        <w:spacing w:before="1"/>
        <w:ind w:right="-22"/>
        <w:jc w:val="both"/>
      </w:pPr>
      <w:r>
        <w:rPr>
          <w:bCs/>
        </w:rPr>
        <w:t xml:space="preserve"> В </w:t>
      </w:r>
      <w:r w:rsidR="00E21F0D" w:rsidRPr="00153D07">
        <w:rPr>
          <w:bCs/>
        </w:rPr>
        <w:t>целях идентификации Заемщика, Созаемщика (при наличии) и предотвращения недобросовестных практик при предоставлении Микрокредитов осуществляются следующие процедуры:</w:t>
      </w:r>
    </w:p>
    <w:p w14:paraId="5036EC3D" w14:textId="77777777" w:rsidR="00E21F0D" w:rsidRDefault="00E21F0D" w:rsidP="005F79C0">
      <w:pPr>
        <w:pStyle w:val="-11"/>
        <w:spacing w:after="0" w:line="240" w:lineRule="auto"/>
        <w:ind w:left="567" w:right="-22"/>
        <w:jc w:val="both"/>
        <w:rPr>
          <w:rFonts w:ascii="Times New Roman" w:hAnsi="Times New Roman"/>
          <w:bCs/>
          <w:lang w:val="ru-RU"/>
        </w:rPr>
      </w:pPr>
    </w:p>
    <w:p w14:paraId="6611B01B" w14:textId="08B6AF7E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>Проверка личности</w:t>
      </w:r>
    </w:p>
    <w:p w14:paraId="4F9DF4BE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79C2FD4E" w14:textId="77777777" w:rsidR="00E21F0D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ФЛ:</w:t>
      </w:r>
    </w:p>
    <w:p w14:paraId="487C82D6" w14:textId="77777777" w:rsidR="00E21F0D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</w:t>
      </w:r>
      <w:r w:rsidRPr="00B86822">
        <w:rPr>
          <w:rFonts w:ascii="Times New Roman" w:hAnsi="Times New Roman"/>
          <w:bCs/>
          <w:lang w:val="ru-RU"/>
        </w:rPr>
        <w:t>роверка документов, удостоверяющих личность (например, удостоверение личности, паспорт)</w:t>
      </w:r>
      <w:r>
        <w:rPr>
          <w:rFonts w:ascii="Times New Roman" w:hAnsi="Times New Roman"/>
          <w:bCs/>
          <w:lang w:val="ru-RU"/>
        </w:rPr>
        <w:t>;</w:t>
      </w:r>
    </w:p>
    <w:p w14:paraId="6BB41BFD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Прохождение биометрической идентификации; </w:t>
      </w:r>
    </w:p>
    <w:p w14:paraId="77A2A75A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 xml:space="preserve">Сверка данных с государственными базами (например, через </w:t>
      </w:r>
      <w:r>
        <w:rPr>
          <w:rFonts w:ascii="Times New Roman" w:hAnsi="Times New Roman"/>
          <w:bCs/>
          <w:lang w:val="ru-RU"/>
        </w:rPr>
        <w:t>центры обслуживания населения</w:t>
      </w:r>
      <w:r w:rsidRPr="00B86822">
        <w:rPr>
          <w:rFonts w:ascii="Times New Roman" w:hAnsi="Times New Roman"/>
          <w:bCs/>
          <w:lang w:val="ru-RU"/>
        </w:rPr>
        <w:t xml:space="preserve"> или </w:t>
      </w:r>
      <w:r>
        <w:rPr>
          <w:rFonts w:ascii="Times New Roman" w:hAnsi="Times New Roman"/>
          <w:bCs/>
          <w:lang w:val="ru-RU"/>
        </w:rPr>
        <w:t>НАО «Правительство для граждан»</w:t>
      </w:r>
      <w:r w:rsidRPr="00B86822">
        <w:rPr>
          <w:rFonts w:ascii="Times New Roman" w:hAnsi="Times New Roman"/>
          <w:bCs/>
          <w:lang w:val="ru-RU"/>
        </w:rPr>
        <w:t>).</w:t>
      </w:r>
    </w:p>
    <w:p w14:paraId="35FB1E02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7DBB055E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>Оценка кредитоспособности</w:t>
      </w:r>
    </w:p>
    <w:p w14:paraId="0AC9F4C4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00BFC25F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 xml:space="preserve">Проверка кредитной истории через </w:t>
      </w:r>
      <w:r>
        <w:rPr>
          <w:rFonts w:ascii="Times New Roman" w:hAnsi="Times New Roman"/>
          <w:bCs/>
          <w:lang w:val="ru-RU"/>
        </w:rPr>
        <w:t>КБ;</w:t>
      </w:r>
    </w:p>
    <w:p w14:paraId="57906EB5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>Анализ доходов и расходов</w:t>
      </w:r>
      <w:r>
        <w:rPr>
          <w:rFonts w:ascii="Times New Roman" w:hAnsi="Times New Roman"/>
          <w:bCs/>
          <w:lang w:val="ru-RU"/>
        </w:rPr>
        <w:t>;</w:t>
      </w:r>
    </w:p>
    <w:p w14:paraId="5AF3F86F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Расчет КДН.</w:t>
      </w:r>
    </w:p>
    <w:p w14:paraId="5C8EA818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67D37E87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>Противодействие мошенничеству</w:t>
      </w:r>
    </w:p>
    <w:p w14:paraId="37A9EAC5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0CA0465C" w14:textId="77777777" w:rsidR="00E21F0D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 xml:space="preserve">Верификация </w:t>
      </w:r>
      <w:r>
        <w:rPr>
          <w:rFonts w:ascii="Times New Roman" w:hAnsi="Times New Roman"/>
          <w:bCs/>
          <w:lang w:val="ru-RU"/>
        </w:rPr>
        <w:t>предоставлен</w:t>
      </w:r>
      <w:r w:rsidRPr="00B86822">
        <w:rPr>
          <w:rFonts w:ascii="Times New Roman" w:hAnsi="Times New Roman"/>
          <w:bCs/>
          <w:lang w:val="ru-RU"/>
        </w:rPr>
        <w:t xml:space="preserve">ных данных (телефон, </w:t>
      </w:r>
      <w:proofErr w:type="spellStart"/>
      <w:r w:rsidRPr="00B86822">
        <w:rPr>
          <w:rFonts w:ascii="Times New Roman" w:hAnsi="Times New Roman"/>
          <w:bCs/>
          <w:lang w:val="ru-RU"/>
        </w:rPr>
        <w:t>email</w:t>
      </w:r>
      <w:proofErr w:type="spellEnd"/>
      <w:r>
        <w:rPr>
          <w:rFonts w:ascii="Times New Roman" w:hAnsi="Times New Roman"/>
          <w:bCs/>
          <w:lang w:val="ru-RU"/>
        </w:rPr>
        <w:t xml:space="preserve"> и </w:t>
      </w:r>
      <w:proofErr w:type="gramStart"/>
      <w:r>
        <w:rPr>
          <w:rFonts w:ascii="Times New Roman" w:hAnsi="Times New Roman"/>
          <w:bCs/>
          <w:lang w:val="ru-RU"/>
        </w:rPr>
        <w:t>т.д.</w:t>
      </w:r>
      <w:proofErr w:type="gramEnd"/>
      <w:r w:rsidRPr="00B86822">
        <w:rPr>
          <w:rFonts w:ascii="Times New Roman" w:hAnsi="Times New Roman"/>
          <w:bCs/>
          <w:lang w:val="ru-RU"/>
        </w:rPr>
        <w:t>)</w:t>
      </w:r>
      <w:r>
        <w:rPr>
          <w:rFonts w:ascii="Times New Roman" w:hAnsi="Times New Roman"/>
          <w:bCs/>
          <w:lang w:val="ru-RU"/>
        </w:rPr>
        <w:t>;</w:t>
      </w:r>
    </w:p>
    <w:p w14:paraId="7BB7F323" w14:textId="77777777" w:rsidR="00E21F0D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lastRenderedPageBreak/>
        <w:t>Проверка по спискам Агентства финансового мониторинга</w:t>
      </w:r>
      <w:r w:rsidRPr="00F34B6E"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bCs/>
          <w:lang w:val="ru-RU"/>
        </w:rPr>
        <w:t>Республики Казахстан /Антифрод-центра, санкционным спискам;</w:t>
      </w:r>
    </w:p>
    <w:p w14:paraId="5AF77D00" w14:textId="77777777" w:rsidR="00E21F0D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Подписание документов электронно-цифровой подписью;</w:t>
      </w:r>
    </w:p>
    <w:p w14:paraId="6383496E" w14:textId="77777777" w:rsidR="00E21F0D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Проверка наличия добровольного отказа в КБ;</w:t>
      </w:r>
    </w:p>
    <w:p w14:paraId="3EA4F866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Регистрация залога в органах Управления </w:t>
      </w:r>
      <w:r w:rsidRPr="00C50E66">
        <w:rPr>
          <w:rFonts w:ascii="Times New Roman" w:hAnsi="Times New Roman"/>
          <w:bCs/>
          <w:lang w:val="ru-RU"/>
        </w:rPr>
        <w:t>дорожной полиции Департамента внутренних дел</w:t>
      </w:r>
      <w:r w:rsidRPr="008706FC">
        <w:rPr>
          <w:rFonts w:ascii="Times New Roman" w:hAnsi="Times New Roman"/>
          <w:bCs/>
          <w:lang w:val="ru-RU"/>
        </w:rPr>
        <w:t>.</w:t>
      </w:r>
    </w:p>
    <w:p w14:paraId="59DA290F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216613A5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>Согласие на обработку персональных данных</w:t>
      </w:r>
    </w:p>
    <w:p w14:paraId="640C69B2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4B3FB9D0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 xml:space="preserve">Получение письменного или электронного согласия на обработку и передачу данных третьим лицам (например, </w:t>
      </w:r>
      <w:r>
        <w:rPr>
          <w:rFonts w:ascii="Times New Roman" w:hAnsi="Times New Roman"/>
          <w:bCs/>
          <w:lang w:val="ru-RU"/>
        </w:rPr>
        <w:t>КБ</w:t>
      </w:r>
      <w:r w:rsidRPr="00B86822">
        <w:rPr>
          <w:rFonts w:ascii="Times New Roman" w:hAnsi="Times New Roman"/>
          <w:bCs/>
          <w:lang w:val="ru-RU"/>
        </w:rPr>
        <w:t>).</w:t>
      </w:r>
    </w:p>
    <w:p w14:paraId="66C84CD5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2D387347" w14:textId="77777777" w:rsidR="00E21F0D" w:rsidRPr="00B86822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bCs/>
          <w:lang w:val="ru-RU"/>
        </w:rPr>
      </w:pPr>
      <w:r w:rsidRPr="00B86822">
        <w:rPr>
          <w:rFonts w:ascii="Times New Roman" w:hAnsi="Times New Roman"/>
          <w:bCs/>
          <w:lang w:val="ru-RU"/>
        </w:rPr>
        <w:t>Соблюдение законодательства</w:t>
      </w:r>
    </w:p>
    <w:p w14:paraId="69AB33D9" w14:textId="77777777" w:rsidR="00E21F0D" w:rsidRPr="00B86822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67F0E97E" w14:textId="77777777" w:rsidR="00E21F0D" w:rsidRDefault="00E21F0D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lang w:val="ru-RU"/>
        </w:rPr>
      </w:pPr>
      <w:r w:rsidRPr="00B86822">
        <w:rPr>
          <w:rFonts w:ascii="Times New Roman" w:hAnsi="Times New Roman"/>
          <w:bCs/>
          <w:lang w:val="ru-RU"/>
        </w:rPr>
        <w:t xml:space="preserve">Выполнение требований законодательства, включая Закон «О микрофинансовой деятельности» и нормативы </w:t>
      </w:r>
      <w:r w:rsidRPr="008706FC">
        <w:rPr>
          <w:rFonts w:ascii="Times New Roman" w:hAnsi="Times New Roman"/>
          <w:lang w:val="ru-RU"/>
        </w:rPr>
        <w:t>Агентств</w:t>
      </w:r>
      <w:r>
        <w:rPr>
          <w:rFonts w:ascii="Times New Roman" w:hAnsi="Times New Roman"/>
          <w:lang w:val="ru-RU"/>
        </w:rPr>
        <w:t>а</w:t>
      </w:r>
      <w:r w:rsidRPr="008706F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Республики Казахстан </w:t>
      </w:r>
      <w:r w:rsidRPr="008706FC">
        <w:rPr>
          <w:rFonts w:ascii="Times New Roman" w:hAnsi="Times New Roman"/>
          <w:lang w:val="ru-RU"/>
        </w:rPr>
        <w:t>по регулированию и развитию финансового рынка</w:t>
      </w:r>
      <w:r>
        <w:rPr>
          <w:rFonts w:ascii="Times New Roman" w:hAnsi="Times New Roman"/>
          <w:lang w:val="ru-RU"/>
        </w:rPr>
        <w:t>.</w:t>
      </w:r>
    </w:p>
    <w:p w14:paraId="203A6290" w14:textId="77777777" w:rsidR="00E21F0D" w:rsidRPr="00C226BA" w:rsidRDefault="00E21F0D" w:rsidP="005F79C0">
      <w:pPr>
        <w:pStyle w:val="-11"/>
        <w:spacing w:after="0" w:line="240" w:lineRule="auto"/>
        <w:ind w:left="927" w:right="-22"/>
        <w:jc w:val="both"/>
        <w:rPr>
          <w:rFonts w:ascii="Times New Roman" w:hAnsi="Times New Roman"/>
          <w:bCs/>
          <w:lang w:val="ru-RU"/>
        </w:rPr>
      </w:pPr>
    </w:p>
    <w:p w14:paraId="7AE3F557" w14:textId="3A1D0464" w:rsidR="00E21F0D" w:rsidRPr="00C02E45" w:rsidRDefault="00E21F0D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C02E45">
        <w:rPr>
          <w:rFonts w:ascii="Times New Roman" w:hAnsi="Times New Roman"/>
          <w:lang w:val="ru-RU"/>
        </w:rPr>
        <w:t xml:space="preserve">Микрокредиты могут предоставляться следующим лицам, обладающим </w:t>
      </w:r>
      <w:r>
        <w:rPr>
          <w:rFonts w:ascii="Times New Roman" w:hAnsi="Times New Roman"/>
          <w:lang w:val="ru-RU"/>
        </w:rPr>
        <w:t>к</w:t>
      </w:r>
      <w:r w:rsidRPr="00C02E45">
        <w:rPr>
          <w:rFonts w:ascii="Times New Roman" w:hAnsi="Times New Roman"/>
          <w:lang w:val="ru-RU"/>
        </w:rPr>
        <w:t>редитоспособностью:</w:t>
      </w:r>
    </w:p>
    <w:p w14:paraId="1648124E" w14:textId="77777777" w:rsidR="00E21F0D" w:rsidRPr="00C02E45" w:rsidRDefault="00E21F0D" w:rsidP="005F79C0">
      <w:pPr>
        <w:pStyle w:val="-11"/>
        <w:spacing w:after="0" w:line="240" w:lineRule="auto"/>
        <w:ind w:left="630" w:right="-22"/>
        <w:jc w:val="both"/>
        <w:rPr>
          <w:rFonts w:ascii="Times New Roman" w:hAnsi="Times New Roman"/>
          <w:lang w:val="ru-RU"/>
        </w:rPr>
      </w:pPr>
    </w:p>
    <w:p w14:paraId="65F2EC03" w14:textId="77777777" w:rsidR="00E21F0D" w:rsidRPr="00C02E45" w:rsidRDefault="00E21F0D" w:rsidP="005F79C0">
      <w:pPr>
        <w:pStyle w:val="-11"/>
        <w:numPr>
          <w:ilvl w:val="0"/>
          <w:numId w:val="15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ФЛ,</w:t>
      </w:r>
      <w:r w:rsidRPr="00C02E45">
        <w:rPr>
          <w:rFonts w:ascii="Times New Roman" w:hAnsi="Times New Roman"/>
          <w:lang w:val="ru-RU"/>
        </w:rPr>
        <w:t xml:space="preserve"> резидентам Республики Казахстан в возрасте не моложе 18 (восемнадцати) лет. Возраст Заемщика на момент полного погашения Микрокредита не должен превышать 63 (шестьдесят три) года, если иное не определено решением Уполномоченного органа по принятию решений;</w:t>
      </w:r>
    </w:p>
    <w:p w14:paraId="33551957" w14:textId="77777777" w:rsidR="00E21F0D" w:rsidRPr="00C02E45" w:rsidRDefault="00E21F0D" w:rsidP="005F79C0">
      <w:pPr>
        <w:pStyle w:val="-11"/>
        <w:spacing w:after="0" w:line="240" w:lineRule="auto"/>
        <w:ind w:left="630" w:right="-22"/>
        <w:jc w:val="both"/>
        <w:rPr>
          <w:rFonts w:ascii="Times New Roman" w:hAnsi="Times New Roman"/>
          <w:lang w:val="ru-RU"/>
        </w:rPr>
      </w:pPr>
    </w:p>
    <w:p w14:paraId="62B9E7CF" w14:textId="77777777" w:rsidR="00E21F0D" w:rsidRPr="00C02E45" w:rsidRDefault="00E21F0D" w:rsidP="005F79C0">
      <w:pPr>
        <w:pStyle w:val="-11"/>
        <w:numPr>
          <w:ilvl w:val="0"/>
          <w:numId w:val="15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ЮЛ</w:t>
      </w:r>
      <w:r w:rsidRPr="00C02E45">
        <w:rPr>
          <w:rFonts w:ascii="Times New Roman" w:hAnsi="Times New Roman"/>
          <w:lang w:val="ru-RU"/>
        </w:rPr>
        <w:t xml:space="preserve">, а также их филиалам и представительствам, зарегистрированным в соответствии с законодательством Республики Казахстан, а также филиалам и представительствам иностранных </w:t>
      </w:r>
      <w:r>
        <w:rPr>
          <w:rFonts w:ascii="Times New Roman" w:hAnsi="Times New Roman"/>
          <w:lang w:val="ru-RU"/>
        </w:rPr>
        <w:t>ЮЛ</w:t>
      </w:r>
      <w:r w:rsidRPr="00C02E45">
        <w:rPr>
          <w:rFonts w:ascii="Times New Roman" w:hAnsi="Times New Roman"/>
          <w:lang w:val="ru-RU"/>
        </w:rPr>
        <w:t xml:space="preserve">. При этом срок существования </w:t>
      </w:r>
      <w:r>
        <w:rPr>
          <w:rFonts w:ascii="Times New Roman" w:hAnsi="Times New Roman"/>
          <w:lang w:val="ru-RU"/>
        </w:rPr>
        <w:t>ЮЛ</w:t>
      </w:r>
      <w:r w:rsidRPr="00C02E45">
        <w:rPr>
          <w:rFonts w:ascii="Times New Roman" w:hAnsi="Times New Roman"/>
          <w:lang w:val="ru-RU"/>
        </w:rPr>
        <w:t>, филиала или представительства соответственно (с даты государственной регистрации или учетной регистрации) в момент подачи заявления на получение Микрокредита не может быть менее 1 (одного) года, если иное не определено решением Уполномоченного органа по принятию решений;</w:t>
      </w:r>
    </w:p>
    <w:p w14:paraId="10FEDBCD" w14:textId="77777777" w:rsidR="00E21F0D" w:rsidRPr="00C02E45" w:rsidRDefault="00E21F0D" w:rsidP="005F79C0">
      <w:pPr>
        <w:pStyle w:val="-11"/>
        <w:spacing w:after="0" w:line="240" w:lineRule="auto"/>
        <w:ind w:left="630" w:right="-22"/>
        <w:jc w:val="both"/>
        <w:rPr>
          <w:rFonts w:ascii="Times New Roman" w:hAnsi="Times New Roman"/>
          <w:lang w:val="ru-RU"/>
        </w:rPr>
      </w:pPr>
    </w:p>
    <w:p w14:paraId="1C42F4A8" w14:textId="77777777" w:rsidR="00E21F0D" w:rsidRPr="00C02E45" w:rsidRDefault="00E21F0D" w:rsidP="005F79C0">
      <w:pPr>
        <w:pStyle w:val="-11"/>
        <w:numPr>
          <w:ilvl w:val="0"/>
          <w:numId w:val="15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ФЛ</w:t>
      </w:r>
      <w:r w:rsidRPr="00C02E45">
        <w:rPr>
          <w:rFonts w:ascii="Times New Roman" w:hAnsi="Times New Roman"/>
          <w:lang w:val="ru-RU"/>
        </w:rPr>
        <w:t xml:space="preserve">, осуществляющим индивидуальное предпринимательство </w:t>
      </w:r>
      <w:proofErr w:type="gramStart"/>
      <w:r w:rsidRPr="00C02E45">
        <w:rPr>
          <w:rFonts w:ascii="Times New Roman" w:hAnsi="Times New Roman"/>
          <w:lang w:val="ru-RU"/>
        </w:rPr>
        <w:t>без образования</w:t>
      </w:r>
      <w:proofErr w:type="gramEnd"/>
      <w:r w:rsidRPr="00C02E4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ЮЛ</w:t>
      </w:r>
      <w:r w:rsidRPr="00C02E45">
        <w:rPr>
          <w:rFonts w:ascii="Times New Roman" w:hAnsi="Times New Roman"/>
          <w:lang w:val="ru-RU"/>
        </w:rPr>
        <w:t xml:space="preserve"> (индивидуальные предприниматели), зарегистрированным в соответствии с требованиями законодательства Республики Казахстан и осуществляющим свою деятельность на территории Республики Казахстан. При этом срок осуществления индивидуального предпринимательства (с даты государственной регистрации) в момент подачи заявления на получение Микрокредита не может быть менее 1 (одного) года, если иное не определено решением Уполномоченного органа по принятию решений.</w:t>
      </w:r>
    </w:p>
    <w:p w14:paraId="4FB098D0" w14:textId="4E108010" w:rsidR="00E21F0D" w:rsidRPr="00C02E45" w:rsidRDefault="00E21F0D" w:rsidP="005F79C0">
      <w:pPr>
        <w:pStyle w:val="-11"/>
        <w:spacing w:after="0" w:line="240" w:lineRule="auto"/>
        <w:ind w:left="970" w:right="-22" w:firstLine="110"/>
        <w:jc w:val="both"/>
        <w:rPr>
          <w:rFonts w:ascii="Times New Roman" w:hAnsi="Times New Roman"/>
          <w:lang w:val="ru-RU"/>
        </w:rPr>
      </w:pPr>
    </w:p>
    <w:p w14:paraId="44E33DDA" w14:textId="0EBE5B18" w:rsidR="00E21F0D" w:rsidRPr="00C02E45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E21F0D" w:rsidRPr="00C02E45">
        <w:rPr>
          <w:rFonts w:ascii="Times New Roman" w:hAnsi="Times New Roman"/>
          <w:lang w:val="ru-RU"/>
        </w:rPr>
        <w:t>Заявитель вправе обратиться напрямую в ТФС или через Дилера. Заявителю предоставляется предварительная консультация по условиям, на которых может быть выдан Микрокредит.</w:t>
      </w:r>
    </w:p>
    <w:p w14:paraId="5CC8A950" w14:textId="77777777" w:rsidR="00E21F0D" w:rsidRPr="00C02E45" w:rsidRDefault="00E21F0D" w:rsidP="005F79C0">
      <w:pPr>
        <w:pStyle w:val="-11"/>
        <w:spacing w:after="0" w:line="240" w:lineRule="auto"/>
        <w:ind w:left="567" w:right="-22" w:hanging="567"/>
        <w:jc w:val="both"/>
        <w:rPr>
          <w:rFonts w:ascii="Times New Roman" w:hAnsi="Times New Roman"/>
          <w:lang w:val="ru-RU"/>
        </w:rPr>
      </w:pPr>
    </w:p>
    <w:p w14:paraId="19144917" w14:textId="37B95C3F" w:rsidR="00E21F0D" w:rsidRPr="00C02E45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E21F0D" w:rsidRPr="00C02E45">
        <w:rPr>
          <w:rFonts w:ascii="Times New Roman" w:hAnsi="Times New Roman"/>
          <w:lang w:val="ru-RU"/>
        </w:rPr>
        <w:t>Сумма Микрокредита, предоставляемого ТФС, устанавливается по усмотрению ТФС. Метод погашения устанавливается в зависимости от выбора Заявителя.</w:t>
      </w:r>
    </w:p>
    <w:p w14:paraId="3A44C7D4" w14:textId="77777777" w:rsidR="00E21F0D" w:rsidRPr="00C02E45" w:rsidRDefault="00E21F0D" w:rsidP="005F79C0">
      <w:pPr>
        <w:pStyle w:val="-11"/>
        <w:spacing w:after="0" w:line="240" w:lineRule="auto"/>
        <w:ind w:left="567" w:right="-22" w:hanging="567"/>
        <w:jc w:val="both"/>
        <w:rPr>
          <w:rFonts w:ascii="Times New Roman" w:hAnsi="Times New Roman"/>
          <w:lang w:val="ru-RU"/>
        </w:rPr>
      </w:pPr>
    </w:p>
    <w:p w14:paraId="7BB2ED00" w14:textId="5D149D06" w:rsidR="00E21F0D" w:rsidRPr="00C02E45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E21F0D" w:rsidRPr="00C02E45">
        <w:rPr>
          <w:rFonts w:ascii="Times New Roman" w:hAnsi="Times New Roman"/>
          <w:lang w:val="ru-RU"/>
        </w:rPr>
        <w:t xml:space="preserve">Копия настоящих Правил предоставляется Заявителю до принятия Заявителем решения о заключении </w:t>
      </w:r>
      <w:r w:rsidR="00E21F0D">
        <w:rPr>
          <w:rFonts w:ascii="Times New Roman" w:hAnsi="Times New Roman"/>
          <w:lang w:val="ru-RU"/>
        </w:rPr>
        <w:t>ДМК</w:t>
      </w:r>
      <w:r w:rsidR="00E21F0D" w:rsidRPr="00C02E45">
        <w:rPr>
          <w:rFonts w:ascii="Times New Roman" w:hAnsi="Times New Roman"/>
          <w:lang w:val="ru-RU"/>
        </w:rPr>
        <w:t xml:space="preserve">. </w:t>
      </w:r>
    </w:p>
    <w:p w14:paraId="1A3B02CD" w14:textId="77777777" w:rsidR="00E21F0D" w:rsidRPr="00C02E45" w:rsidRDefault="00E21F0D" w:rsidP="005F79C0">
      <w:pPr>
        <w:pStyle w:val="-11"/>
        <w:spacing w:after="0" w:line="240" w:lineRule="auto"/>
        <w:ind w:left="567" w:right="-22" w:hanging="567"/>
        <w:jc w:val="both"/>
        <w:rPr>
          <w:rFonts w:ascii="Times New Roman" w:hAnsi="Times New Roman"/>
          <w:lang w:val="ru-RU"/>
        </w:rPr>
      </w:pPr>
    </w:p>
    <w:p w14:paraId="64E7383B" w14:textId="7AD8DB99" w:rsidR="00E21F0D" w:rsidRPr="00C02E45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E21F0D" w:rsidRPr="00C02E45">
        <w:rPr>
          <w:rFonts w:ascii="Times New Roman" w:hAnsi="Times New Roman"/>
          <w:lang w:val="ru-RU"/>
        </w:rPr>
        <w:t xml:space="preserve">До заключения </w:t>
      </w:r>
      <w:r w:rsidR="00E21F0D">
        <w:rPr>
          <w:rFonts w:ascii="Times New Roman" w:hAnsi="Times New Roman"/>
          <w:lang w:val="ru-RU"/>
        </w:rPr>
        <w:t>ДМК</w:t>
      </w:r>
      <w:r w:rsidR="00E21F0D" w:rsidRPr="00C02E45">
        <w:rPr>
          <w:rFonts w:ascii="Times New Roman" w:hAnsi="Times New Roman"/>
          <w:lang w:val="ru-RU"/>
        </w:rPr>
        <w:t xml:space="preserve"> ТФС предоставляет Заявителю проекты графиков погашения Микрокредита, рассчитанных следующими методами погашения: </w:t>
      </w:r>
    </w:p>
    <w:p w14:paraId="15650D66" w14:textId="77777777" w:rsidR="00E21F0D" w:rsidRPr="00C02E45" w:rsidRDefault="00E21F0D" w:rsidP="005F79C0">
      <w:pPr>
        <w:pStyle w:val="-1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-22"/>
        <w:jc w:val="both"/>
        <w:rPr>
          <w:rFonts w:ascii="Times New Roman" w:hAnsi="Times New Roman"/>
          <w:lang w:val="ru-RU"/>
        </w:rPr>
      </w:pPr>
    </w:p>
    <w:p w14:paraId="60BFACFD" w14:textId="77777777" w:rsidR="00E21F0D" w:rsidRPr="00C02E45" w:rsidRDefault="00E21F0D" w:rsidP="005F79C0">
      <w:pPr>
        <w:pStyle w:val="-11"/>
        <w:tabs>
          <w:tab w:val="left" w:pos="851"/>
        </w:tabs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/>
          <w:lang w:val="ru-RU"/>
        </w:rPr>
      </w:pPr>
      <w:r w:rsidRPr="00C02E45">
        <w:rPr>
          <w:rFonts w:ascii="Times New Roman" w:eastAsia="Times New Roman" w:hAnsi="Times New Roman"/>
          <w:lang w:val="ru-RU"/>
        </w:rPr>
        <w:t>методом дифференцированных платежей, при котором погашение задолженности по Микрокредиту осуществляется уменьшающимися платежами, включающими равные суммы платежей по основному долгу и начисленное за период на остаток основного долга вознаграждение;</w:t>
      </w:r>
    </w:p>
    <w:p w14:paraId="345C42D3" w14:textId="77777777" w:rsidR="00E21F0D" w:rsidRPr="00C02E45" w:rsidRDefault="00E21F0D" w:rsidP="005F79C0">
      <w:pPr>
        <w:pStyle w:val="-11"/>
        <w:tabs>
          <w:tab w:val="left" w:pos="851"/>
        </w:tabs>
        <w:spacing w:after="0" w:line="240" w:lineRule="auto"/>
        <w:ind w:left="851" w:right="-22"/>
        <w:contextualSpacing/>
        <w:jc w:val="both"/>
        <w:rPr>
          <w:rFonts w:ascii="Times New Roman" w:eastAsia="Times New Roman" w:hAnsi="Times New Roman"/>
          <w:lang w:val="ru-RU"/>
        </w:rPr>
      </w:pPr>
    </w:p>
    <w:p w14:paraId="527C551E" w14:textId="77777777" w:rsidR="00E21F0D" w:rsidRPr="00C02E45" w:rsidRDefault="00E21F0D" w:rsidP="005F79C0">
      <w:pPr>
        <w:pStyle w:val="-11"/>
        <w:tabs>
          <w:tab w:val="left" w:pos="851"/>
        </w:tabs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/>
          <w:lang w:val="ru-RU"/>
        </w:rPr>
      </w:pPr>
      <w:r w:rsidRPr="00C02E45">
        <w:rPr>
          <w:rFonts w:ascii="Times New Roman" w:hAnsi="Times New Roman"/>
          <w:lang w:val="ru-RU"/>
        </w:rPr>
        <w:t xml:space="preserve">методом аннуитетных платежей, при котором погашение задолженности по Микрокредиту осуществляется равными платежами на протяжении всего срока Микрокредита, включающими </w:t>
      </w:r>
      <w:r w:rsidRPr="00C02E45">
        <w:rPr>
          <w:rFonts w:ascii="Times New Roman" w:hAnsi="Times New Roman"/>
          <w:lang w:val="ru-RU"/>
        </w:rPr>
        <w:lastRenderedPageBreak/>
        <w:t>увеличивающиеся платежи по основному долгу и уменьшающиеся платежи по вознаграждению, начисленному за период на остаток основного долга. Размеры первого и последнего платежей могут отличаться от других;</w:t>
      </w:r>
    </w:p>
    <w:p w14:paraId="06DA5025" w14:textId="77777777" w:rsidR="00E21F0D" w:rsidRPr="00C02E45" w:rsidRDefault="00E21F0D" w:rsidP="005F79C0">
      <w:pPr>
        <w:pStyle w:val="-11"/>
        <w:tabs>
          <w:tab w:val="left" w:pos="851"/>
        </w:tabs>
        <w:spacing w:after="0" w:line="240" w:lineRule="auto"/>
        <w:ind w:left="851" w:right="-22"/>
        <w:contextualSpacing/>
        <w:jc w:val="both"/>
        <w:rPr>
          <w:rFonts w:ascii="Times New Roman" w:eastAsia="Times New Roman" w:hAnsi="Times New Roman"/>
          <w:lang w:val="ru-RU"/>
        </w:rPr>
      </w:pPr>
    </w:p>
    <w:p w14:paraId="004152AB" w14:textId="77777777" w:rsidR="00E21F0D" w:rsidRPr="00C02E45" w:rsidRDefault="00E21F0D" w:rsidP="005F79C0">
      <w:pPr>
        <w:pStyle w:val="-11"/>
        <w:tabs>
          <w:tab w:val="left" w:pos="851"/>
        </w:tabs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/>
          <w:lang w:val="ru-RU"/>
        </w:rPr>
      </w:pPr>
      <w:r w:rsidRPr="00C02E45">
        <w:rPr>
          <w:rFonts w:ascii="Times New Roman" w:eastAsia="Times New Roman" w:hAnsi="Times New Roman"/>
          <w:lang w:val="ru-RU"/>
        </w:rPr>
        <w:t>методом гибких платежей, при котором погашение задолженности по Микрокредиту осуществляется в 2 (два) периода: период 1 и период 2. Период 2 начинается после окончания периода 1 и продолжается до окончания действия Д</w:t>
      </w:r>
      <w:r>
        <w:rPr>
          <w:rFonts w:ascii="Times New Roman" w:eastAsia="Times New Roman" w:hAnsi="Times New Roman"/>
          <w:lang w:val="ru-RU"/>
        </w:rPr>
        <w:t>МК</w:t>
      </w:r>
      <w:r w:rsidRPr="00C02E45">
        <w:rPr>
          <w:rFonts w:ascii="Times New Roman" w:eastAsia="Times New Roman" w:hAnsi="Times New Roman"/>
          <w:lang w:val="ru-RU"/>
        </w:rPr>
        <w:t>. Погашение задолженности по Микрокредиту осуществляется:</w:t>
      </w:r>
    </w:p>
    <w:p w14:paraId="650D1893" w14:textId="77777777" w:rsidR="00E21F0D" w:rsidRPr="00C02E45" w:rsidRDefault="00E21F0D" w:rsidP="005F79C0">
      <w:pPr>
        <w:pStyle w:val="-11"/>
        <w:tabs>
          <w:tab w:val="left" w:pos="851"/>
        </w:tabs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/>
          <w:lang w:val="ru-RU"/>
        </w:rPr>
      </w:pPr>
      <w:r w:rsidRPr="00C02E45">
        <w:rPr>
          <w:rFonts w:ascii="Times New Roman" w:eastAsia="Times New Roman" w:hAnsi="Times New Roman"/>
          <w:lang w:val="ru-RU"/>
        </w:rPr>
        <w:t>в период 1 - равными аннуитетными платежами либо отсутствием платежей на протяжении всего срока данного периода;</w:t>
      </w:r>
    </w:p>
    <w:p w14:paraId="4274B0EC" w14:textId="77777777" w:rsidR="00E21F0D" w:rsidRDefault="00E21F0D" w:rsidP="005F79C0">
      <w:pPr>
        <w:pStyle w:val="-11"/>
        <w:tabs>
          <w:tab w:val="left" w:pos="851"/>
        </w:tabs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/>
          <w:lang w:val="ru-RU"/>
        </w:rPr>
      </w:pPr>
      <w:r w:rsidRPr="00C02E45">
        <w:rPr>
          <w:rFonts w:ascii="Times New Roman" w:eastAsia="Times New Roman" w:hAnsi="Times New Roman"/>
          <w:lang w:val="ru-RU"/>
        </w:rPr>
        <w:t xml:space="preserve">в период 2 - равными аннуитетными платежами либо одним платежом. </w:t>
      </w:r>
    </w:p>
    <w:p w14:paraId="250C2C82" w14:textId="77777777" w:rsidR="00FD2D0D" w:rsidRPr="00C02E45" w:rsidRDefault="00FD2D0D" w:rsidP="005F79C0">
      <w:pPr>
        <w:pStyle w:val="-11"/>
        <w:tabs>
          <w:tab w:val="left" w:pos="851"/>
        </w:tabs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/>
          <w:lang w:val="ru-RU"/>
        </w:rPr>
      </w:pPr>
    </w:p>
    <w:p w14:paraId="21EB54A8" w14:textId="69E2EEBE" w:rsidR="00FD2D0D" w:rsidRPr="00FD2D0D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contextualSpacing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 </w:t>
      </w:r>
      <w:r w:rsidR="00E21F0D" w:rsidRPr="00C02E45">
        <w:rPr>
          <w:rFonts w:ascii="Times New Roman" w:eastAsia="Times New Roman" w:hAnsi="Times New Roman"/>
          <w:lang w:val="ru-RU"/>
        </w:rPr>
        <w:t>Размеры платежей в периоде 1 и в периоде 2 могут отличаться друг от друга.</w:t>
      </w:r>
      <w:r w:rsidR="00E21F0D" w:rsidRPr="00C02E45">
        <w:rPr>
          <w:rFonts w:ascii="Times New Roman" w:hAnsi="Times New Roman"/>
          <w:lang w:val="ru-RU"/>
        </w:rPr>
        <w:t xml:space="preserve"> Размеры первого и последнего платежей каждого периода могут отличаться от других. </w:t>
      </w:r>
    </w:p>
    <w:p w14:paraId="251EDC0B" w14:textId="77777777" w:rsidR="00FD2D0D" w:rsidRDefault="00FD2D0D" w:rsidP="005F79C0">
      <w:pPr>
        <w:pStyle w:val="-11"/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/>
          <w:lang w:val="ru-RU"/>
        </w:rPr>
      </w:pPr>
    </w:p>
    <w:p w14:paraId="374914E5" w14:textId="41EDE928" w:rsidR="00E21F0D" w:rsidRPr="00FD2D0D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contextualSpacing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 </w:t>
      </w:r>
      <w:r w:rsidR="00E21F0D" w:rsidRPr="00FD2D0D">
        <w:rPr>
          <w:rFonts w:ascii="Times New Roman" w:eastAsia="Times New Roman" w:hAnsi="Times New Roman"/>
          <w:lang w:val="ru-RU"/>
        </w:rPr>
        <w:t xml:space="preserve">Погашение Микрокредита в ТФС может осуществляться другими методами погашения, </w:t>
      </w:r>
      <w:r w:rsidR="00E21F0D" w:rsidRPr="00FD2D0D">
        <w:rPr>
          <w:rFonts w:ascii="Times New Roman" w:hAnsi="Times New Roman"/>
          <w:color w:val="000000"/>
          <w:lang w:val="ru-RU"/>
        </w:rPr>
        <w:t>отличными от метода дифференцированных платежей, метода аннуитетных платежей и метода гибких платежей.</w:t>
      </w:r>
    </w:p>
    <w:p w14:paraId="09B35BDA" w14:textId="77777777" w:rsidR="00E21F0D" w:rsidRPr="00C02E45" w:rsidRDefault="00E21F0D" w:rsidP="005F79C0">
      <w:pPr>
        <w:pStyle w:val="-11"/>
        <w:spacing w:after="0" w:line="240" w:lineRule="auto"/>
        <w:ind w:left="567" w:right="-22" w:hanging="567"/>
        <w:rPr>
          <w:rFonts w:ascii="Times New Roman" w:eastAsia="Times New Roman" w:hAnsi="Times New Roman"/>
          <w:lang w:val="ru-RU"/>
        </w:rPr>
      </w:pPr>
    </w:p>
    <w:p w14:paraId="40D778B0" w14:textId="5F168037" w:rsidR="00E21F0D" w:rsidRPr="00C02E45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E21F0D" w:rsidRPr="00C02E45">
        <w:rPr>
          <w:rFonts w:ascii="Times New Roman" w:hAnsi="Times New Roman"/>
          <w:lang w:val="ru-RU"/>
        </w:rPr>
        <w:t xml:space="preserve">Заявитель при заключении </w:t>
      </w:r>
      <w:r w:rsidR="00E21F0D">
        <w:rPr>
          <w:rFonts w:ascii="Times New Roman" w:hAnsi="Times New Roman"/>
          <w:lang w:val="ru-RU"/>
        </w:rPr>
        <w:t>ДМК</w:t>
      </w:r>
      <w:r w:rsidR="00E21F0D" w:rsidRPr="00C02E45">
        <w:rPr>
          <w:rFonts w:ascii="Times New Roman" w:hAnsi="Times New Roman"/>
          <w:lang w:val="ru-RU"/>
        </w:rPr>
        <w:t xml:space="preserve"> вправе выбрать один из вышеуказанных методов погашения Микрокредита. </w:t>
      </w:r>
    </w:p>
    <w:p w14:paraId="253DBE26" w14:textId="77777777" w:rsidR="00E21F0D" w:rsidRPr="00C02E45" w:rsidRDefault="00E21F0D" w:rsidP="005F79C0">
      <w:pPr>
        <w:pStyle w:val="-1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-22"/>
        <w:jc w:val="both"/>
        <w:rPr>
          <w:rFonts w:ascii="Times New Roman" w:hAnsi="Times New Roman"/>
          <w:lang w:val="ru-RU"/>
        </w:rPr>
      </w:pPr>
    </w:p>
    <w:p w14:paraId="4CB472D9" w14:textId="77777777" w:rsidR="00E21F0D" w:rsidRPr="00C02E45" w:rsidRDefault="00E21F0D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C02E45">
        <w:rPr>
          <w:rFonts w:ascii="Times New Roman" w:hAnsi="Times New Roman"/>
          <w:lang w:val="ru-RU"/>
        </w:rPr>
        <w:t xml:space="preserve">Заявитель должен предоставить ТФС документы и сведения, необходимые для рассмотрения вопроса о предоставлении Микрокредита, для заключения </w:t>
      </w:r>
      <w:r>
        <w:rPr>
          <w:rFonts w:ascii="Times New Roman" w:hAnsi="Times New Roman"/>
          <w:lang w:val="ru-RU"/>
        </w:rPr>
        <w:t>ДМК</w:t>
      </w:r>
      <w:r w:rsidRPr="00C02E45">
        <w:rPr>
          <w:rFonts w:ascii="Times New Roman" w:hAnsi="Times New Roman"/>
          <w:lang w:val="ru-RU"/>
        </w:rPr>
        <w:t xml:space="preserve"> и договоров, обеспечивающих исполнение обязательств </w:t>
      </w:r>
      <w:r>
        <w:rPr>
          <w:rFonts w:ascii="Times New Roman" w:hAnsi="Times New Roman"/>
          <w:lang w:val="ru-RU"/>
        </w:rPr>
        <w:t>З</w:t>
      </w:r>
      <w:r w:rsidRPr="00C02E45">
        <w:rPr>
          <w:rFonts w:ascii="Times New Roman" w:hAnsi="Times New Roman"/>
          <w:lang w:val="ru-RU"/>
        </w:rPr>
        <w:t>аемщика. Предоставляемая информация должна быть достоверной.</w:t>
      </w:r>
    </w:p>
    <w:p w14:paraId="41A6CDC4" w14:textId="77777777" w:rsidR="00E21F0D" w:rsidRPr="00C02E45" w:rsidRDefault="00E21F0D" w:rsidP="005F79C0">
      <w:pPr>
        <w:pStyle w:val="-11"/>
        <w:spacing w:after="0" w:line="240" w:lineRule="auto"/>
        <w:ind w:left="567" w:right="-22" w:hanging="567"/>
        <w:jc w:val="both"/>
        <w:rPr>
          <w:rFonts w:ascii="Times New Roman" w:hAnsi="Times New Roman"/>
          <w:lang w:val="ru-RU"/>
        </w:rPr>
      </w:pPr>
    </w:p>
    <w:p w14:paraId="3730B75D" w14:textId="77777777" w:rsidR="00E21F0D" w:rsidRPr="00C02E45" w:rsidRDefault="00E21F0D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C02E45">
        <w:rPr>
          <w:rFonts w:ascii="Times New Roman" w:hAnsi="Times New Roman"/>
          <w:lang w:val="ru-RU"/>
        </w:rPr>
        <w:t>ТФС предоставляет Заявителю полную и достоверную информацию о платежах, связанных с получением, обслуживанием, реструктурированием и погашением (возвратом) Микрокредита.</w:t>
      </w:r>
    </w:p>
    <w:p w14:paraId="62F7387C" w14:textId="77777777" w:rsidR="00E21F0D" w:rsidRPr="00C02E45" w:rsidRDefault="00E21F0D" w:rsidP="005F79C0">
      <w:pPr>
        <w:pStyle w:val="-11"/>
        <w:spacing w:after="0" w:line="240" w:lineRule="auto"/>
        <w:ind w:left="0" w:right="-22"/>
        <w:jc w:val="both"/>
        <w:rPr>
          <w:rFonts w:ascii="Times New Roman" w:hAnsi="Times New Roman"/>
          <w:lang w:val="ru-RU"/>
        </w:rPr>
      </w:pPr>
    </w:p>
    <w:p w14:paraId="413ED4BF" w14:textId="77777777" w:rsidR="00E21F0D" w:rsidRPr="00C02E45" w:rsidRDefault="00E21F0D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C02E45">
        <w:rPr>
          <w:rFonts w:ascii="Times New Roman" w:hAnsi="Times New Roman"/>
          <w:lang w:val="ru-RU"/>
        </w:rPr>
        <w:t xml:space="preserve">Рассмотрение </w:t>
      </w:r>
      <w:r>
        <w:rPr>
          <w:rFonts w:ascii="Times New Roman" w:hAnsi="Times New Roman"/>
          <w:lang w:val="ru-RU"/>
        </w:rPr>
        <w:t>З</w:t>
      </w:r>
      <w:r w:rsidRPr="00C02E45">
        <w:rPr>
          <w:rFonts w:ascii="Times New Roman" w:hAnsi="Times New Roman"/>
          <w:lang w:val="ru-RU"/>
        </w:rPr>
        <w:t xml:space="preserve">аявления </w:t>
      </w:r>
      <w:r>
        <w:rPr>
          <w:rFonts w:ascii="Times New Roman" w:hAnsi="Times New Roman"/>
          <w:lang w:val="ru-RU"/>
        </w:rPr>
        <w:t xml:space="preserve">на предоставление микрокредита </w:t>
      </w:r>
      <w:r w:rsidRPr="00C02E45">
        <w:rPr>
          <w:rFonts w:ascii="Times New Roman" w:hAnsi="Times New Roman"/>
          <w:lang w:val="ru-RU"/>
        </w:rPr>
        <w:t xml:space="preserve">не обязывает ТФС заключить </w:t>
      </w:r>
      <w:r>
        <w:rPr>
          <w:rFonts w:ascii="Times New Roman" w:hAnsi="Times New Roman"/>
          <w:lang w:val="ru-RU"/>
        </w:rPr>
        <w:t>ДМК</w:t>
      </w:r>
      <w:r w:rsidRPr="00C02E45">
        <w:rPr>
          <w:rFonts w:ascii="Times New Roman" w:hAnsi="Times New Roman"/>
          <w:lang w:val="ru-RU"/>
        </w:rPr>
        <w:t xml:space="preserve">. </w:t>
      </w:r>
    </w:p>
    <w:p w14:paraId="22748C37" w14:textId="77777777" w:rsidR="00E21F0D" w:rsidRPr="00C02E45" w:rsidRDefault="00E21F0D" w:rsidP="005F79C0">
      <w:pPr>
        <w:pStyle w:val="-11"/>
        <w:spacing w:after="0" w:line="240" w:lineRule="auto"/>
        <w:ind w:left="567" w:right="-22" w:hanging="567"/>
        <w:jc w:val="both"/>
        <w:rPr>
          <w:rFonts w:ascii="Times New Roman" w:hAnsi="Times New Roman"/>
          <w:lang w:val="ru-RU"/>
        </w:rPr>
      </w:pPr>
    </w:p>
    <w:p w14:paraId="6C33D1E0" w14:textId="77777777" w:rsidR="00E21F0D" w:rsidRPr="00C02E45" w:rsidRDefault="00E21F0D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C02E45">
        <w:rPr>
          <w:rFonts w:ascii="Times New Roman" w:hAnsi="Times New Roman"/>
          <w:lang w:val="ru-RU"/>
        </w:rPr>
        <w:t xml:space="preserve">В случае если ТФС принял решение отказать в предоставлении Микрокредита, ТФС должен уведомить Заявителя о своем решении. ТФС оставляет за собой право отказать в предоставлении Микрокредита Заявителю без объяснения причин. </w:t>
      </w:r>
    </w:p>
    <w:p w14:paraId="42172E30" w14:textId="77777777" w:rsidR="001A6DFB" w:rsidRPr="00E21F0D" w:rsidRDefault="001A6DFB" w:rsidP="005F79C0">
      <w:pPr>
        <w:pStyle w:val="-11"/>
        <w:spacing w:after="0" w:line="240" w:lineRule="auto"/>
        <w:ind w:left="567" w:right="-22"/>
        <w:jc w:val="both"/>
        <w:rPr>
          <w:rFonts w:ascii="Times New Roman" w:hAnsi="Times New Roman"/>
          <w:lang w:val="ru-RU"/>
        </w:rPr>
      </w:pPr>
    </w:p>
    <w:p w14:paraId="6CD51C3B" w14:textId="45E35A45" w:rsidR="00553877" w:rsidRPr="00553877" w:rsidRDefault="00553877" w:rsidP="005F79C0">
      <w:pPr>
        <w:pStyle w:val="-11"/>
        <w:numPr>
          <w:ilvl w:val="1"/>
          <w:numId w:val="22"/>
        </w:numPr>
        <w:ind w:right="-22"/>
        <w:jc w:val="both"/>
        <w:rPr>
          <w:rFonts w:ascii="Times New Roman" w:hAnsi="Times New Roman"/>
          <w:lang w:val="ru-RU"/>
        </w:rPr>
      </w:pPr>
      <w:r w:rsidRPr="00553877">
        <w:rPr>
          <w:rFonts w:ascii="Times New Roman" w:hAnsi="Times New Roman"/>
          <w:lang w:val="ru-RU"/>
        </w:rPr>
        <w:t xml:space="preserve">Погашение микрокредита осуществляется Заемщиком наличными и (или) безналичными способами в соответствии с условиями </w:t>
      </w:r>
      <w:r w:rsidR="00F211B7">
        <w:rPr>
          <w:rFonts w:ascii="Times New Roman" w:hAnsi="Times New Roman"/>
          <w:lang w:val="ru-RU"/>
        </w:rPr>
        <w:t>ДМК</w:t>
      </w:r>
      <w:r w:rsidRPr="00553877">
        <w:rPr>
          <w:rFonts w:ascii="Times New Roman" w:hAnsi="Times New Roman"/>
          <w:lang w:val="ru-RU"/>
        </w:rPr>
        <w:t>.</w:t>
      </w:r>
    </w:p>
    <w:p w14:paraId="46A90463" w14:textId="651BD6D7" w:rsidR="00553877" w:rsidRPr="00553877" w:rsidRDefault="00553877" w:rsidP="005F79C0">
      <w:pPr>
        <w:pStyle w:val="-11"/>
        <w:numPr>
          <w:ilvl w:val="1"/>
          <w:numId w:val="22"/>
        </w:numPr>
        <w:ind w:right="-22"/>
        <w:jc w:val="both"/>
        <w:rPr>
          <w:rFonts w:ascii="Times New Roman" w:hAnsi="Times New Roman"/>
          <w:lang w:val="ru-RU"/>
        </w:rPr>
      </w:pPr>
      <w:r w:rsidRPr="00553877">
        <w:rPr>
          <w:rFonts w:ascii="Times New Roman" w:hAnsi="Times New Roman"/>
          <w:lang w:val="ru-RU"/>
        </w:rPr>
        <w:t>Погашение наличными денежными средствами осуществляется через кассу</w:t>
      </w:r>
      <w:r w:rsidR="00F211B7">
        <w:rPr>
          <w:rFonts w:ascii="Times New Roman" w:hAnsi="Times New Roman"/>
          <w:lang w:val="ru-RU"/>
        </w:rPr>
        <w:t xml:space="preserve"> банков второго уровня</w:t>
      </w:r>
      <w:r w:rsidRPr="00553877">
        <w:rPr>
          <w:rFonts w:ascii="Times New Roman" w:hAnsi="Times New Roman"/>
          <w:lang w:val="ru-RU"/>
        </w:rPr>
        <w:t xml:space="preserve"> либо посредством электронных терминалов (при наличии).</w:t>
      </w:r>
    </w:p>
    <w:p w14:paraId="5D1A14AB" w14:textId="4E28FBCE" w:rsidR="00553877" w:rsidRPr="00553877" w:rsidRDefault="00553877" w:rsidP="005F79C0">
      <w:pPr>
        <w:pStyle w:val="-11"/>
        <w:numPr>
          <w:ilvl w:val="1"/>
          <w:numId w:val="22"/>
        </w:numPr>
        <w:ind w:right="-22"/>
        <w:jc w:val="both"/>
        <w:rPr>
          <w:rFonts w:ascii="Times New Roman" w:hAnsi="Times New Roman"/>
          <w:lang w:val="ru-RU"/>
        </w:rPr>
      </w:pPr>
      <w:r w:rsidRPr="00553877">
        <w:rPr>
          <w:rFonts w:ascii="Times New Roman" w:hAnsi="Times New Roman"/>
          <w:lang w:val="ru-RU"/>
        </w:rPr>
        <w:t xml:space="preserve">При безналичном способе погашение осуществляется путем перечисления денежных средств по реквизитам, указанным в </w:t>
      </w:r>
      <w:r w:rsidR="00F211B7">
        <w:rPr>
          <w:rFonts w:ascii="Times New Roman" w:hAnsi="Times New Roman"/>
          <w:lang w:val="ru-RU"/>
        </w:rPr>
        <w:t>ДМК</w:t>
      </w:r>
      <w:r w:rsidRPr="00553877">
        <w:rPr>
          <w:rFonts w:ascii="Times New Roman" w:hAnsi="Times New Roman"/>
          <w:lang w:val="ru-RU"/>
        </w:rPr>
        <w:t>.</w:t>
      </w:r>
    </w:p>
    <w:p w14:paraId="16F67915" w14:textId="77777777" w:rsidR="00553877" w:rsidRDefault="0055387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553877">
        <w:rPr>
          <w:rFonts w:ascii="Times New Roman" w:hAnsi="Times New Roman"/>
          <w:lang w:val="ru-RU"/>
        </w:rPr>
        <w:t xml:space="preserve">Заемщик несет ответственность за правильность указания платежных реквизитов и своевременное осуществление платежей. </w:t>
      </w:r>
    </w:p>
    <w:p w14:paraId="118380BB" w14:textId="77777777" w:rsidR="00553877" w:rsidRDefault="00553877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lang w:val="ru-RU"/>
        </w:rPr>
      </w:pPr>
    </w:p>
    <w:p w14:paraId="51CF61A9" w14:textId="77777777" w:rsidR="00153D07" w:rsidRDefault="00153D07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lang w:val="ru-RU"/>
        </w:rPr>
      </w:pPr>
    </w:p>
    <w:p w14:paraId="1E51F9B6" w14:textId="77777777" w:rsidR="00236C04" w:rsidRDefault="00236C04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lang w:val="ru-RU"/>
        </w:rPr>
      </w:pPr>
    </w:p>
    <w:p w14:paraId="04B06DCA" w14:textId="77777777" w:rsidR="00236C04" w:rsidRDefault="00236C04" w:rsidP="005F79C0">
      <w:pPr>
        <w:pStyle w:val="-11"/>
        <w:spacing w:after="0" w:line="240" w:lineRule="auto"/>
        <w:ind w:left="360" w:right="-22"/>
        <w:jc w:val="both"/>
        <w:rPr>
          <w:rFonts w:ascii="Times New Roman" w:hAnsi="Times New Roman"/>
          <w:lang w:val="ru-RU"/>
        </w:rPr>
      </w:pPr>
    </w:p>
    <w:p w14:paraId="62B6229F" w14:textId="5BC4A7A0" w:rsidR="00153D07" w:rsidRPr="00153D07" w:rsidRDefault="00153D07" w:rsidP="005F79C0">
      <w:pPr>
        <w:pStyle w:val="a5"/>
        <w:tabs>
          <w:tab w:val="left" w:pos="826"/>
          <w:tab w:val="left" w:pos="828"/>
        </w:tabs>
        <w:spacing w:before="252"/>
        <w:ind w:left="360" w:right="-22" w:firstLine="0"/>
        <w:jc w:val="center"/>
        <w:rPr>
          <w:b/>
          <w:bCs/>
        </w:rPr>
      </w:pPr>
      <w:r w:rsidRPr="00153D07">
        <w:rPr>
          <w:b/>
          <w:bCs/>
        </w:rPr>
        <w:t>СТАТЬЯ 13</w:t>
      </w:r>
    </w:p>
    <w:p w14:paraId="7417BAA8" w14:textId="1CD12A01" w:rsidR="00153D07" w:rsidRPr="00153D07" w:rsidRDefault="00153D07" w:rsidP="005F79C0">
      <w:pPr>
        <w:pStyle w:val="-11"/>
        <w:spacing w:after="0" w:line="240" w:lineRule="auto"/>
        <w:ind w:left="390" w:right="-22"/>
        <w:jc w:val="center"/>
        <w:rPr>
          <w:rFonts w:ascii="Times New Roman" w:hAnsi="Times New Roman"/>
          <w:b/>
          <w:bCs/>
          <w:lang w:val="ru-RU"/>
        </w:rPr>
      </w:pPr>
      <w:r w:rsidRPr="00153D07">
        <w:rPr>
          <w:rFonts w:ascii="Times New Roman" w:hAnsi="Times New Roman"/>
          <w:b/>
          <w:bCs/>
          <w:lang w:val="ru-RU"/>
        </w:rPr>
        <w:t>ПОРЯДОК ВЗАИМОДЕЙСТВИЯ С НЕПЛАТЕЖЕСПОСОБНЫМ ЗАЕМЩИКОМ, ВКЛЮЧАЯ ПРОЦЕДУРЫ ОБРАЩЕНИЯ ВЗЫСКАНИЯ НА ПРЕДМЕТ ЗАЛОГА</w:t>
      </w:r>
    </w:p>
    <w:p w14:paraId="3D464ADE" w14:textId="77777777" w:rsidR="00153D07" w:rsidRDefault="00E21F0D" w:rsidP="005F79C0">
      <w:pPr>
        <w:pStyle w:val="-11"/>
        <w:spacing w:after="0" w:line="240" w:lineRule="auto"/>
        <w:ind w:left="390" w:right="-22"/>
        <w:jc w:val="both"/>
        <w:rPr>
          <w:lang w:val="ru-RU"/>
        </w:rPr>
      </w:pPr>
      <w:r w:rsidRPr="00E21F0D">
        <w:rPr>
          <w:lang w:val="ru-RU"/>
        </w:rPr>
        <w:t xml:space="preserve"> </w:t>
      </w:r>
    </w:p>
    <w:p w14:paraId="0BADA37D" w14:textId="77777777" w:rsidR="00153D07" w:rsidRPr="00153D07" w:rsidRDefault="00153D07" w:rsidP="005F79C0">
      <w:pPr>
        <w:pStyle w:val="a5"/>
        <w:widowControl/>
        <w:numPr>
          <w:ilvl w:val="0"/>
          <w:numId w:val="22"/>
        </w:numPr>
        <w:autoSpaceDE/>
        <w:autoSpaceDN/>
        <w:ind w:right="-22"/>
        <w:jc w:val="both"/>
        <w:rPr>
          <w:rFonts w:eastAsia="Calibri"/>
          <w:vanish/>
        </w:rPr>
      </w:pPr>
    </w:p>
    <w:p w14:paraId="5F1CA5F1" w14:textId="5F78E1FF" w:rsidR="00E21F0D" w:rsidRPr="00E21F0D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153D07">
        <w:rPr>
          <w:rFonts w:ascii="Times New Roman" w:hAnsi="Times New Roman"/>
          <w:lang w:val="ru-RU"/>
        </w:rPr>
        <w:t>Порядок взаимодействия с неплатежеспособным заемщиком, включая процедуры обращения взыскания на предмет залога</w:t>
      </w:r>
      <w:r>
        <w:rPr>
          <w:rFonts w:ascii="Times New Roman" w:hAnsi="Times New Roman"/>
          <w:lang w:val="ru-RU"/>
        </w:rPr>
        <w:t xml:space="preserve"> </w:t>
      </w:r>
      <w:r w:rsidR="00203F1C" w:rsidRPr="00E21F0D">
        <w:rPr>
          <w:rFonts w:ascii="Times New Roman" w:hAnsi="Times New Roman"/>
          <w:lang w:val="ru-RU"/>
        </w:rPr>
        <w:t>устанавливаются действующим законодательством Республики Казахстан, Правилами предоставления микрокредитов и ДМК.</w:t>
      </w:r>
    </w:p>
    <w:p w14:paraId="6917005D" w14:textId="77777777" w:rsidR="00E21F0D" w:rsidRPr="00E21F0D" w:rsidRDefault="00E21F0D" w:rsidP="005F79C0">
      <w:pPr>
        <w:pStyle w:val="-11"/>
        <w:spacing w:after="0" w:line="240" w:lineRule="auto"/>
        <w:ind w:left="567" w:right="-22"/>
        <w:jc w:val="both"/>
        <w:rPr>
          <w:rFonts w:ascii="Times New Roman" w:hAnsi="Times New Roman"/>
          <w:lang w:val="ru-RU"/>
        </w:rPr>
      </w:pPr>
    </w:p>
    <w:p w14:paraId="53F781DD" w14:textId="1BE14CE3" w:rsidR="00203F1C" w:rsidRPr="00E21F0D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203F1C" w:rsidRPr="00E21F0D">
        <w:rPr>
          <w:rFonts w:ascii="Times New Roman" w:hAnsi="Times New Roman"/>
          <w:lang w:val="ru-RU"/>
        </w:rPr>
        <w:t>Принятие решения о применении мер в отношении неплатежеспособного Заемщика осуществляется в соответствии с внутренними документами ТФС в зависимости от характера задолженности.</w:t>
      </w:r>
    </w:p>
    <w:p w14:paraId="593DD340" w14:textId="77777777" w:rsidR="00203F1C" w:rsidRPr="00E21F0D" w:rsidRDefault="00203F1C" w:rsidP="005F79C0">
      <w:pPr>
        <w:pStyle w:val="-11"/>
        <w:spacing w:after="0" w:line="240" w:lineRule="auto"/>
        <w:ind w:left="567" w:right="-22"/>
        <w:jc w:val="both"/>
        <w:rPr>
          <w:rFonts w:ascii="Times New Roman" w:hAnsi="Times New Roman"/>
          <w:lang w:val="ru-RU"/>
        </w:rPr>
      </w:pPr>
    </w:p>
    <w:p w14:paraId="478478E5" w14:textId="77777777" w:rsidR="00E21F0D" w:rsidRDefault="00203F1C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E21F0D">
        <w:rPr>
          <w:rFonts w:ascii="Times New Roman" w:hAnsi="Times New Roman"/>
          <w:lang w:val="ru-RU"/>
        </w:rPr>
        <w:t>Мерами, применяемыми в отношении неплатежеспособного Заемщика, являются, включая, но не</w:t>
      </w:r>
      <w:r w:rsidR="00E21F0D" w:rsidRPr="00E21F0D">
        <w:rPr>
          <w:rFonts w:ascii="Times New Roman" w:hAnsi="Times New Roman"/>
          <w:lang w:val="ru-RU"/>
        </w:rPr>
        <w:t xml:space="preserve"> ограничиваясь: предоставление отсрочки, пролонгация срока по ДМК, требование досрочного возврата суммы Микрокредита и вознаграждения по нему, передача задолженности на досудебное взыскание и урегулирование коллекторскому агентству, обращение с иском в суд о взыскании суммы долга по ДМК, обращение взыскания на заложенное имущество во внесудебном либо в судебном порядке, уступка прав и обязанностей, а также прав требования к Заемщику по ДМК третьим лицам, включая коллекторские агентства, микрофинансовые организации, без дополнительного согласия Заемщика, в соответствии с законодательством Республики Казахстан, обращение с иском в суд о признании заемщика - индивидуального предпринимателя, юридического лица банкротом в соответствии с законодательством Республики Казахстан.</w:t>
      </w:r>
    </w:p>
    <w:p w14:paraId="401ECBB9" w14:textId="77777777" w:rsidR="00E21F0D" w:rsidRDefault="00E21F0D" w:rsidP="005F79C0">
      <w:pPr>
        <w:pStyle w:val="a5"/>
        <w:ind w:right="-22"/>
      </w:pPr>
    </w:p>
    <w:p w14:paraId="6535554D" w14:textId="3B82E1EF" w:rsidR="00E21F0D" w:rsidRDefault="00153D07" w:rsidP="005F79C0">
      <w:pPr>
        <w:pStyle w:val="-11"/>
        <w:numPr>
          <w:ilvl w:val="1"/>
          <w:numId w:val="22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E21F0D" w:rsidRPr="00E21F0D">
        <w:rPr>
          <w:rFonts w:ascii="Times New Roman" w:hAnsi="Times New Roman"/>
          <w:lang w:val="ru-RU"/>
        </w:rPr>
        <w:t xml:space="preserve">Обращение взыскания на предмет залога осуществляется в соответствии с законодательством Республики Казахстан, условиями </w:t>
      </w:r>
      <w:r w:rsidR="00E21F0D">
        <w:rPr>
          <w:rFonts w:ascii="Times New Roman" w:hAnsi="Times New Roman"/>
          <w:lang w:val="ru-RU"/>
        </w:rPr>
        <w:t>ДМК, а также</w:t>
      </w:r>
      <w:r w:rsidR="00E21F0D" w:rsidRPr="00E21F0D">
        <w:rPr>
          <w:rFonts w:ascii="Times New Roman" w:hAnsi="Times New Roman"/>
          <w:lang w:val="ru-RU"/>
        </w:rPr>
        <w:t xml:space="preserve"> внутренними документами ТФС.</w:t>
      </w:r>
    </w:p>
    <w:p w14:paraId="23030833" w14:textId="77777777" w:rsidR="00697F66" w:rsidRDefault="00697F66" w:rsidP="005F79C0">
      <w:pPr>
        <w:pStyle w:val="a5"/>
        <w:ind w:right="-22"/>
      </w:pPr>
    </w:p>
    <w:p w14:paraId="75C5094F" w14:textId="77777777" w:rsidR="00697F66" w:rsidRDefault="00697F66" w:rsidP="005F79C0">
      <w:pPr>
        <w:pStyle w:val="-11"/>
        <w:spacing w:after="0" w:line="240" w:lineRule="auto"/>
        <w:ind w:left="567" w:right="-22"/>
        <w:jc w:val="both"/>
        <w:rPr>
          <w:rFonts w:ascii="Times New Roman" w:hAnsi="Times New Roman"/>
          <w:lang w:val="ru-RU"/>
        </w:rPr>
      </w:pPr>
    </w:p>
    <w:p w14:paraId="28E13701" w14:textId="6A57DFD0" w:rsidR="00697F66" w:rsidRPr="00FD2D0D" w:rsidRDefault="00697F66" w:rsidP="005F79C0">
      <w:pPr>
        <w:pStyle w:val="a5"/>
        <w:spacing w:line="244" w:lineRule="auto"/>
        <w:ind w:left="360" w:right="-22" w:firstLine="0"/>
        <w:jc w:val="center"/>
        <w:rPr>
          <w:b/>
        </w:rPr>
      </w:pPr>
      <w:r w:rsidRPr="00FD2D0D">
        <w:rPr>
          <w:b/>
        </w:rPr>
        <w:t>CТАТЬЯ 1</w:t>
      </w:r>
      <w:r w:rsidR="00153D07">
        <w:rPr>
          <w:b/>
        </w:rPr>
        <w:t>4</w:t>
      </w:r>
    </w:p>
    <w:p w14:paraId="4A165260" w14:textId="577BBCAC" w:rsidR="00E21F0D" w:rsidRPr="00FD2D0D" w:rsidRDefault="00697F66" w:rsidP="005F79C0">
      <w:pPr>
        <w:pStyle w:val="a5"/>
        <w:spacing w:line="244" w:lineRule="auto"/>
        <w:ind w:left="360" w:right="-22" w:firstLine="0"/>
        <w:jc w:val="center"/>
        <w:rPr>
          <w:b/>
        </w:rPr>
      </w:pPr>
      <w:r w:rsidRPr="00FD2D0D">
        <w:rPr>
          <w:b/>
        </w:rPr>
        <w:t>ПОЛОЖЕНИЯ О ПОРЯДКЕ РАБОТЫ С КЛИЕНТАМИ</w:t>
      </w:r>
    </w:p>
    <w:p w14:paraId="7F684EA8" w14:textId="77777777" w:rsidR="00697F66" w:rsidRDefault="00697F66" w:rsidP="005F79C0">
      <w:pPr>
        <w:spacing w:line="244" w:lineRule="auto"/>
        <w:ind w:left="284" w:right="-22" w:hanging="284"/>
        <w:jc w:val="center"/>
        <w:rPr>
          <w:b/>
        </w:rPr>
      </w:pPr>
    </w:p>
    <w:p w14:paraId="18939C56" w14:textId="77777777" w:rsidR="006E39BF" w:rsidRDefault="00184AE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97F66" w:rsidRPr="00697F66">
        <w:rPr>
          <w:rFonts w:ascii="Times New Roman" w:hAnsi="Times New Roman"/>
          <w:lang w:val="ru-RU"/>
        </w:rPr>
        <w:t xml:space="preserve">ТФС организует работу с </w:t>
      </w:r>
      <w:r w:rsidR="003A57E8">
        <w:rPr>
          <w:rFonts w:ascii="Times New Roman" w:hAnsi="Times New Roman"/>
          <w:lang w:val="ru-RU"/>
        </w:rPr>
        <w:t>Заемщиками</w:t>
      </w:r>
      <w:r w:rsidR="00697F66" w:rsidRPr="00697F66">
        <w:rPr>
          <w:rFonts w:ascii="Times New Roman" w:hAnsi="Times New Roman"/>
          <w:lang w:val="ru-RU"/>
        </w:rPr>
        <w:t xml:space="preserve"> в соответствии с законодательством Республики Казахстан, Требованиями к осуществлению микрофинансовой деятельности и внутренними документами ТФС.</w:t>
      </w:r>
    </w:p>
    <w:p w14:paraId="68C0EA69" w14:textId="77777777" w:rsidR="006E39BF" w:rsidRDefault="006E39BF" w:rsidP="005F79C0">
      <w:pPr>
        <w:pStyle w:val="-11"/>
        <w:spacing w:after="0" w:line="240" w:lineRule="auto"/>
        <w:ind w:left="390" w:right="-22"/>
        <w:jc w:val="both"/>
        <w:rPr>
          <w:rFonts w:ascii="Times New Roman" w:hAnsi="Times New Roman"/>
          <w:lang w:val="ru-RU"/>
        </w:rPr>
      </w:pPr>
    </w:p>
    <w:p w14:paraId="1FE7ED76" w14:textId="753BF785" w:rsidR="00184AE6" w:rsidRPr="006E39BF" w:rsidRDefault="00184AE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6E39BF">
        <w:rPr>
          <w:rFonts w:ascii="Times New Roman" w:hAnsi="Times New Roman"/>
          <w:lang w:val="ru-RU"/>
        </w:rPr>
        <w:t xml:space="preserve"> </w:t>
      </w:r>
      <w:r w:rsidR="00697F66" w:rsidRPr="006E39BF">
        <w:rPr>
          <w:rFonts w:ascii="Times New Roman" w:hAnsi="Times New Roman"/>
          <w:lang w:val="ru-RU"/>
        </w:rPr>
        <w:t xml:space="preserve">Работа с </w:t>
      </w:r>
      <w:r w:rsidR="003A57E8" w:rsidRPr="006E39BF">
        <w:rPr>
          <w:rFonts w:ascii="Times New Roman" w:hAnsi="Times New Roman"/>
          <w:lang w:val="ru-RU"/>
        </w:rPr>
        <w:t>Заемщиками</w:t>
      </w:r>
      <w:r w:rsidR="00697F66" w:rsidRPr="006E39BF">
        <w:rPr>
          <w:rFonts w:ascii="Times New Roman" w:hAnsi="Times New Roman"/>
          <w:lang w:val="ru-RU"/>
        </w:rPr>
        <w:t xml:space="preserve"> осуществляется на принципах добросовестности, прозрачности, учета целей и финансового положения клиента, равного и недискриминационного доступа к финансовым услугам, а также предотвращения конфликта интересов и недобросовестных практик.</w:t>
      </w:r>
    </w:p>
    <w:p w14:paraId="1F8D7F64" w14:textId="77777777" w:rsidR="00184AE6" w:rsidRDefault="00184AE6" w:rsidP="005F79C0">
      <w:pPr>
        <w:pStyle w:val="a5"/>
        <w:ind w:right="-22"/>
      </w:pPr>
    </w:p>
    <w:p w14:paraId="4C6D9A39" w14:textId="7CA884E9" w:rsidR="00184AE6" w:rsidRDefault="00184AE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97F66" w:rsidRPr="00184AE6">
        <w:rPr>
          <w:rFonts w:ascii="Times New Roman" w:hAnsi="Times New Roman"/>
          <w:lang w:val="ru-RU"/>
        </w:rPr>
        <w:t xml:space="preserve">Взаимодействие с </w:t>
      </w:r>
      <w:r w:rsidR="003A57E8">
        <w:rPr>
          <w:rFonts w:ascii="Times New Roman" w:hAnsi="Times New Roman"/>
          <w:lang w:val="ru-RU"/>
        </w:rPr>
        <w:t>Заемщиками</w:t>
      </w:r>
      <w:r w:rsidR="003A57E8" w:rsidRPr="00184AE6">
        <w:rPr>
          <w:rFonts w:ascii="Times New Roman" w:hAnsi="Times New Roman"/>
          <w:lang w:val="ru-RU"/>
        </w:rPr>
        <w:t xml:space="preserve"> </w:t>
      </w:r>
      <w:r w:rsidR="00697F66" w:rsidRPr="00184AE6">
        <w:rPr>
          <w:rFonts w:ascii="Times New Roman" w:hAnsi="Times New Roman"/>
          <w:lang w:val="ru-RU"/>
        </w:rPr>
        <w:t>осуществляется посредством личного обращения, телефонной связи, интернет-ресурсов, мобильных приложений (при наличии) и иных каналов связи.</w:t>
      </w:r>
    </w:p>
    <w:p w14:paraId="23C24B62" w14:textId="77777777" w:rsidR="00184AE6" w:rsidRDefault="00184AE6" w:rsidP="005F79C0">
      <w:pPr>
        <w:pStyle w:val="a5"/>
        <w:ind w:right="-22"/>
      </w:pPr>
    </w:p>
    <w:p w14:paraId="2DDEB3A1" w14:textId="20FB770F" w:rsidR="00184AE6" w:rsidRDefault="00184AE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97F66" w:rsidRPr="00184AE6">
        <w:rPr>
          <w:rFonts w:ascii="Times New Roman" w:hAnsi="Times New Roman"/>
          <w:lang w:val="ru-RU"/>
        </w:rPr>
        <w:t xml:space="preserve">Взаимодействие осуществляется на всех этапах предоставления </w:t>
      </w:r>
      <w:r w:rsidR="003A57E8">
        <w:rPr>
          <w:rFonts w:ascii="Times New Roman" w:hAnsi="Times New Roman"/>
          <w:lang w:val="ru-RU"/>
        </w:rPr>
        <w:t>М</w:t>
      </w:r>
      <w:r w:rsidR="00697F66" w:rsidRPr="00184AE6">
        <w:rPr>
          <w:rFonts w:ascii="Times New Roman" w:hAnsi="Times New Roman"/>
          <w:lang w:val="ru-RU"/>
        </w:rPr>
        <w:t xml:space="preserve">икрокредита: до заключения договора, в момент заключения </w:t>
      </w:r>
      <w:r w:rsidR="003A57E8">
        <w:rPr>
          <w:rFonts w:ascii="Times New Roman" w:hAnsi="Times New Roman"/>
          <w:lang w:val="ru-RU"/>
        </w:rPr>
        <w:t xml:space="preserve">ДМК </w:t>
      </w:r>
      <w:r w:rsidR="00697F66" w:rsidRPr="00184AE6">
        <w:rPr>
          <w:rFonts w:ascii="Times New Roman" w:hAnsi="Times New Roman"/>
          <w:lang w:val="ru-RU"/>
        </w:rPr>
        <w:t>и в течение срока его действия.</w:t>
      </w:r>
    </w:p>
    <w:p w14:paraId="539E054C" w14:textId="77777777" w:rsidR="00184AE6" w:rsidRDefault="00184AE6" w:rsidP="005F79C0">
      <w:pPr>
        <w:pStyle w:val="a5"/>
        <w:ind w:right="-22"/>
      </w:pPr>
    </w:p>
    <w:p w14:paraId="0CF41F01" w14:textId="6A13400E" w:rsidR="00184AE6" w:rsidRDefault="00184AE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97F66" w:rsidRPr="00184AE6">
        <w:rPr>
          <w:rFonts w:ascii="Times New Roman" w:hAnsi="Times New Roman"/>
          <w:lang w:val="ru-RU"/>
        </w:rPr>
        <w:t>До заключения договора ТФС обеспечивает предоставление клиенту полной и достоверной информации о финансовом продукте, включая условия микрокредита, ставки, и иные платежи, права и обязанности сторон, риски и последствия неисполнения обязательств, условия дополнительных услуг и право отказа от них, а также информацию о методах погашения и графике платежей.</w:t>
      </w:r>
    </w:p>
    <w:p w14:paraId="0C562E3A" w14:textId="77777777" w:rsidR="00184AE6" w:rsidRDefault="00184AE6" w:rsidP="005F79C0">
      <w:pPr>
        <w:pStyle w:val="a5"/>
        <w:ind w:right="-22"/>
      </w:pPr>
    </w:p>
    <w:p w14:paraId="04B1EAB2" w14:textId="5339ACED" w:rsidR="00184AE6" w:rsidRDefault="00184AE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97F66" w:rsidRPr="00184AE6">
        <w:rPr>
          <w:rFonts w:ascii="Times New Roman" w:hAnsi="Times New Roman"/>
          <w:lang w:val="ru-RU"/>
        </w:rPr>
        <w:t xml:space="preserve">Консультирование осуществляется с учетом целей получения микрокредита и финансового положения </w:t>
      </w:r>
      <w:r w:rsidR="003A57E8" w:rsidRPr="003A57E8">
        <w:rPr>
          <w:rFonts w:ascii="Times New Roman" w:hAnsi="Times New Roman"/>
          <w:lang w:val="ru-RU"/>
        </w:rPr>
        <w:t>Заемщика</w:t>
      </w:r>
      <w:r w:rsidR="00697F66" w:rsidRPr="00184AE6">
        <w:rPr>
          <w:rFonts w:ascii="Times New Roman" w:hAnsi="Times New Roman"/>
          <w:lang w:val="ru-RU"/>
        </w:rPr>
        <w:t>.</w:t>
      </w:r>
    </w:p>
    <w:p w14:paraId="388564D7" w14:textId="77777777" w:rsidR="00184AE6" w:rsidRDefault="00184AE6" w:rsidP="005F79C0">
      <w:pPr>
        <w:pStyle w:val="a5"/>
        <w:ind w:right="-22"/>
      </w:pPr>
    </w:p>
    <w:p w14:paraId="7BB2AE7B" w14:textId="01BC1458" w:rsidR="00184AE6" w:rsidRDefault="00184AE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97F66" w:rsidRPr="00184AE6">
        <w:rPr>
          <w:rFonts w:ascii="Times New Roman" w:hAnsi="Times New Roman"/>
          <w:lang w:val="ru-RU"/>
        </w:rPr>
        <w:t xml:space="preserve">ТФС обеспечивает соблюдение стандартов обслуживания, включая предоставление достоверной и полной информации, недопущение навязывания услуг, равное и корректное отношение к </w:t>
      </w:r>
      <w:r w:rsidR="00D933F2" w:rsidRPr="00D933F2">
        <w:rPr>
          <w:rFonts w:ascii="Times New Roman" w:hAnsi="Times New Roman"/>
          <w:lang w:val="ru-RU"/>
        </w:rPr>
        <w:t>Заемщикам</w:t>
      </w:r>
      <w:r w:rsidR="00697F66" w:rsidRPr="00184AE6">
        <w:rPr>
          <w:rFonts w:ascii="Times New Roman" w:hAnsi="Times New Roman"/>
          <w:lang w:val="ru-RU"/>
        </w:rPr>
        <w:t>, соблюдение требований по защите персональных данных и предоставление информации в доступной и понятной форме.</w:t>
      </w:r>
    </w:p>
    <w:p w14:paraId="772A1AB8" w14:textId="77777777" w:rsidR="00184AE6" w:rsidRPr="003B05A0" w:rsidRDefault="00184AE6" w:rsidP="005F79C0">
      <w:pPr>
        <w:ind w:right="-22"/>
      </w:pPr>
    </w:p>
    <w:p w14:paraId="35AF7764" w14:textId="021038E7" w:rsidR="00184AE6" w:rsidRDefault="00D933F2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 </w:t>
      </w:r>
      <w:r w:rsidR="00697F66" w:rsidRPr="00184AE6">
        <w:rPr>
          <w:rFonts w:ascii="Times New Roman" w:hAnsi="Times New Roman"/>
          <w:lang w:val="ru-RU"/>
        </w:rPr>
        <w:t xml:space="preserve">ТФС обеспечивает раскрытие информации о микрокредитах в помещениях ТФС, на интернет-ресурсе и в мобильном приложении (при наличии), при консультировании, при заключении </w:t>
      </w:r>
      <w:r>
        <w:rPr>
          <w:rFonts w:ascii="Times New Roman" w:hAnsi="Times New Roman"/>
          <w:lang w:val="ru-RU"/>
        </w:rPr>
        <w:t>ДМК</w:t>
      </w:r>
      <w:r w:rsidR="00697F66" w:rsidRPr="00184AE6">
        <w:rPr>
          <w:rFonts w:ascii="Times New Roman" w:hAnsi="Times New Roman"/>
          <w:lang w:val="ru-RU"/>
        </w:rPr>
        <w:t xml:space="preserve"> и в течение срока действия </w:t>
      </w:r>
      <w:r>
        <w:rPr>
          <w:rFonts w:ascii="Times New Roman" w:hAnsi="Times New Roman"/>
          <w:lang w:val="ru-RU"/>
        </w:rPr>
        <w:t>ДМК</w:t>
      </w:r>
      <w:r w:rsidR="00697F66" w:rsidRPr="00184AE6">
        <w:rPr>
          <w:rFonts w:ascii="Times New Roman" w:hAnsi="Times New Roman"/>
          <w:lang w:val="ru-RU"/>
        </w:rPr>
        <w:t>.</w:t>
      </w:r>
    </w:p>
    <w:p w14:paraId="27841178" w14:textId="77777777" w:rsidR="00184AE6" w:rsidRDefault="00184AE6" w:rsidP="005F79C0">
      <w:pPr>
        <w:pStyle w:val="a5"/>
        <w:ind w:right="-22"/>
      </w:pPr>
    </w:p>
    <w:p w14:paraId="4B90C35E" w14:textId="396B845B" w:rsidR="00184AE6" w:rsidRDefault="00D933F2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697F66" w:rsidRPr="00184AE6">
        <w:rPr>
          <w:rFonts w:ascii="Times New Roman" w:hAnsi="Times New Roman"/>
          <w:lang w:val="ru-RU"/>
        </w:rPr>
        <w:t xml:space="preserve">По запросу </w:t>
      </w:r>
      <w:r w:rsidR="00683469">
        <w:rPr>
          <w:rFonts w:ascii="Times New Roman" w:hAnsi="Times New Roman"/>
          <w:lang w:val="ru-RU"/>
        </w:rPr>
        <w:t xml:space="preserve">Заемщика </w:t>
      </w:r>
      <w:r w:rsidR="00697F66" w:rsidRPr="00184AE6">
        <w:rPr>
          <w:rFonts w:ascii="Times New Roman" w:hAnsi="Times New Roman"/>
          <w:lang w:val="ru-RU"/>
        </w:rPr>
        <w:t>ТФС предоставляет информацию о задолженности, произведенных платежах и иных условиях договора в сроки, установленные законодательством Республики Казахстан.</w:t>
      </w:r>
    </w:p>
    <w:p w14:paraId="0BA3B83B" w14:textId="77777777" w:rsidR="00184AE6" w:rsidRDefault="00184AE6" w:rsidP="005F79C0">
      <w:pPr>
        <w:pStyle w:val="a5"/>
        <w:ind w:right="-22"/>
      </w:pPr>
    </w:p>
    <w:p w14:paraId="2DAFEE35" w14:textId="496BC7D8" w:rsidR="00184AE6" w:rsidRDefault="00697F6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184AE6">
        <w:rPr>
          <w:rFonts w:ascii="Times New Roman" w:hAnsi="Times New Roman"/>
          <w:lang w:val="ru-RU"/>
        </w:rPr>
        <w:t xml:space="preserve">ТФС обеспечивает прием, регистрацию и рассмотрение обращений </w:t>
      </w:r>
      <w:r w:rsidR="00CE190F">
        <w:rPr>
          <w:rFonts w:ascii="Times New Roman" w:hAnsi="Times New Roman"/>
          <w:lang w:val="ru-RU"/>
        </w:rPr>
        <w:t>Заемщиков</w:t>
      </w:r>
      <w:r w:rsidRPr="00184AE6">
        <w:rPr>
          <w:rFonts w:ascii="Times New Roman" w:hAnsi="Times New Roman"/>
          <w:lang w:val="ru-RU"/>
        </w:rPr>
        <w:t xml:space="preserve"> в порядке и сроки, установленные законодательством Республики Казахстан и настоящими Правилами.</w:t>
      </w:r>
    </w:p>
    <w:p w14:paraId="51523EFF" w14:textId="77777777" w:rsidR="00184AE6" w:rsidRDefault="00184AE6" w:rsidP="005F79C0">
      <w:pPr>
        <w:pStyle w:val="a5"/>
        <w:ind w:right="-22"/>
      </w:pPr>
    </w:p>
    <w:p w14:paraId="5F9D992C" w14:textId="77777777" w:rsidR="00184AE6" w:rsidRDefault="00697F6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184AE6">
        <w:rPr>
          <w:rFonts w:ascii="Times New Roman" w:hAnsi="Times New Roman"/>
          <w:lang w:val="ru-RU"/>
        </w:rPr>
        <w:t>ТФС обеспечивает доступность финансовых услуг, включая предоставление информации в доступных формах, возможность обслуживания через доверенное лицо, а также учет потребностей лиц с инвалидностью и маломобильных групп населения.</w:t>
      </w:r>
    </w:p>
    <w:p w14:paraId="3C0A1224" w14:textId="77777777" w:rsidR="00184AE6" w:rsidRDefault="00184AE6" w:rsidP="005F79C0">
      <w:pPr>
        <w:pStyle w:val="a5"/>
        <w:ind w:right="-22"/>
      </w:pPr>
    </w:p>
    <w:p w14:paraId="3560ACDC" w14:textId="568C71F2" w:rsidR="00BF45B1" w:rsidRPr="00184AE6" w:rsidRDefault="00697F66" w:rsidP="005F79C0">
      <w:pPr>
        <w:pStyle w:val="-11"/>
        <w:numPr>
          <w:ilvl w:val="1"/>
          <w:numId w:val="23"/>
        </w:numPr>
        <w:spacing w:after="0" w:line="240" w:lineRule="auto"/>
        <w:ind w:right="-22"/>
        <w:jc w:val="both"/>
        <w:rPr>
          <w:rFonts w:ascii="Times New Roman" w:hAnsi="Times New Roman"/>
          <w:lang w:val="ru-RU"/>
        </w:rPr>
      </w:pPr>
      <w:r w:rsidRPr="00184AE6">
        <w:rPr>
          <w:rFonts w:ascii="Times New Roman" w:hAnsi="Times New Roman"/>
          <w:lang w:val="ru-RU"/>
        </w:rPr>
        <w:t>Взаимодействие с</w:t>
      </w:r>
      <w:r w:rsidR="00683469" w:rsidRPr="00683469">
        <w:rPr>
          <w:rFonts w:ascii="Times New Roman" w:hAnsi="Times New Roman"/>
          <w:lang w:val="ru-RU"/>
        </w:rPr>
        <w:t xml:space="preserve"> </w:t>
      </w:r>
      <w:r w:rsidR="00683469">
        <w:rPr>
          <w:rFonts w:ascii="Times New Roman" w:hAnsi="Times New Roman"/>
          <w:lang w:val="ru-RU"/>
        </w:rPr>
        <w:t>Заемщиками</w:t>
      </w:r>
      <w:r w:rsidRPr="00184AE6">
        <w:rPr>
          <w:rFonts w:ascii="Times New Roman" w:hAnsi="Times New Roman"/>
          <w:lang w:val="ru-RU"/>
        </w:rPr>
        <w:t xml:space="preserve"> при наличии просроченной задолженности осуществляется в соответствии с законодательством Республики Казахстан и внутренними документами ТФС, с соблюдением принципов добросовестного поведения и без применения недобросовестных практик.</w:t>
      </w:r>
    </w:p>
    <w:p w14:paraId="387DB721" w14:textId="77777777" w:rsidR="00184AE6" w:rsidRDefault="00184AE6" w:rsidP="005F79C0">
      <w:pPr>
        <w:pStyle w:val="-11"/>
        <w:spacing w:after="0" w:line="240" w:lineRule="auto"/>
        <w:ind w:left="0" w:right="-22"/>
        <w:jc w:val="both"/>
        <w:rPr>
          <w:rFonts w:ascii="Times New Roman" w:hAnsi="Times New Roman"/>
          <w:lang w:val="ru-RU"/>
        </w:rPr>
      </w:pPr>
    </w:p>
    <w:p w14:paraId="64E2F60F" w14:textId="77777777" w:rsidR="00E36B07" w:rsidRDefault="00E36B07" w:rsidP="005F79C0">
      <w:pPr>
        <w:pStyle w:val="-11"/>
        <w:spacing w:after="0" w:line="240" w:lineRule="auto"/>
        <w:ind w:left="0" w:right="-22"/>
        <w:jc w:val="both"/>
        <w:rPr>
          <w:rFonts w:ascii="Times New Roman" w:hAnsi="Times New Roman"/>
          <w:lang w:val="ru-RU"/>
        </w:rPr>
      </w:pPr>
    </w:p>
    <w:p w14:paraId="7206969B" w14:textId="74B0343B" w:rsidR="00E36B07" w:rsidRPr="00FD2D0D" w:rsidRDefault="00E36B07" w:rsidP="005F79C0">
      <w:pPr>
        <w:pStyle w:val="a5"/>
        <w:spacing w:line="244" w:lineRule="auto"/>
        <w:ind w:left="390" w:right="-22" w:firstLine="0"/>
        <w:jc w:val="center"/>
        <w:rPr>
          <w:b/>
        </w:rPr>
      </w:pPr>
      <w:r w:rsidRPr="00FD2D0D">
        <w:rPr>
          <w:b/>
        </w:rPr>
        <w:t>CТАТЬЯ 1</w:t>
      </w:r>
      <w:r w:rsidR="006E39BF">
        <w:rPr>
          <w:b/>
        </w:rPr>
        <w:t>5</w:t>
      </w:r>
    </w:p>
    <w:p w14:paraId="01CCAD80" w14:textId="0AADFA77" w:rsidR="00E36B07" w:rsidRPr="00FD2D0D" w:rsidRDefault="00E36B07" w:rsidP="005F79C0">
      <w:pPr>
        <w:pStyle w:val="a5"/>
        <w:spacing w:line="244" w:lineRule="auto"/>
        <w:ind w:left="390" w:right="-22" w:firstLine="0"/>
        <w:jc w:val="center"/>
        <w:rPr>
          <w:b/>
        </w:rPr>
      </w:pPr>
      <w:r w:rsidRPr="00FD2D0D">
        <w:rPr>
          <w:b/>
        </w:rPr>
        <w:t>ПОРЯДОК ВЗАИМОДЕЙСТВИЯ С ПОТРЕБИТЕЛЕМ ФИНАНСОВЫХ УСЛУГ И ФИНАНСОВЫМ ОМБУДСМАНОМ ПРИ УРЕГУЛИРОВАНИИ РАЗНОГЛАСИЙ МЕЖДУ ОРГАНИЗАЦИЕЙ И ПОТРЕБИТЕЛЕМ ФИНАНСОВЫХ УСЛУГ</w:t>
      </w:r>
    </w:p>
    <w:p w14:paraId="2428BE46" w14:textId="77777777" w:rsidR="00E36B07" w:rsidRPr="00203F1C" w:rsidRDefault="00E36B07" w:rsidP="005F79C0">
      <w:pPr>
        <w:spacing w:line="244" w:lineRule="auto"/>
        <w:ind w:left="981" w:right="-22"/>
        <w:jc w:val="center"/>
        <w:rPr>
          <w:b/>
        </w:rPr>
      </w:pPr>
    </w:p>
    <w:p w14:paraId="7B608117" w14:textId="37CE6315" w:rsidR="00184AE6" w:rsidRDefault="00184AE6" w:rsidP="005F79C0">
      <w:pPr>
        <w:pStyle w:val="a3"/>
        <w:numPr>
          <w:ilvl w:val="1"/>
          <w:numId w:val="24"/>
        </w:numPr>
        <w:tabs>
          <w:tab w:val="left" w:pos="142"/>
        </w:tabs>
        <w:spacing w:before="1"/>
        <w:ind w:right="-22"/>
        <w:jc w:val="both"/>
        <w:rPr>
          <w:lang w:val="kk-KZ"/>
        </w:rPr>
      </w:pPr>
      <w:r>
        <w:rPr>
          <w:lang w:val="kk-KZ"/>
        </w:rPr>
        <w:t xml:space="preserve"> </w:t>
      </w:r>
      <w:r w:rsidR="00E36B07" w:rsidRPr="00F03520">
        <w:rPr>
          <w:lang w:val="kk-KZ"/>
        </w:rPr>
        <w:t xml:space="preserve">В случае возникновения разногласий </w:t>
      </w:r>
      <w:r w:rsidR="00304732">
        <w:rPr>
          <w:lang w:val="kk-KZ"/>
        </w:rPr>
        <w:t>Заемщик</w:t>
      </w:r>
      <w:r w:rsidR="00E36B07" w:rsidRPr="00F03520">
        <w:rPr>
          <w:lang w:val="kk-KZ"/>
        </w:rPr>
        <w:t xml:space="preserve"> вправе обратиться в ТФС с письменным заявлением.</w:t>
      </w:r>
    </w:p>
    <w:p w14:paraId="48C721DE" w14:textId="77777777" w:rsidR="00184AE6" w:rsidRDefault="00184AE6" w:rsidP="005F79C0">
      <w:pPr>
        <w:pStyle w:val="a3"/>
        <w:tabs>
          <w:tab w:val="left" w:pos="142"/>
        </w:tabs>
        <w:spacing w:before="1"/>
        <w:ind w:left="390" w:right="-22"/>
        <w:jc w:val="both"/>
        <w:rPr>
          <w:lang w:val="kk-KZ"/>
        </w:rPr>
      </w:pPr>
    </w:p>
    <w:p w14:paraId="206B0702" w14:textId="77777777" w:rsidR="00184AE6" w:rsidRDefault="00184AE6" w:rsidP="005F79C0">
      <w:pPr>
        <w:pStyle w:val="a3"/>
        <w:numPr>
          <w:ilvl w:val="1"/>
          <w:numId w:val="24"/>
        </w:numPr>
        <w:tabs>
          <w:tab w:val="left" w:pos="142"/>
        </w:tabs>
        <w:spacing w:before="1"/>
        <w:ind w:right="-22"/>
        <w:jc w:val="both"/>
        <w:rPr>
          <w:lang w:val="kk-KZ"/>
        </w:rPr>
      </w:pPr>
      <w:r>
        <w:rPr>
          <w:lang w:val="kk-KZ"/>
        </w:rPr>
        <w:t xml:space="preserve"> </w:t>
      </w:r>
      <w:r w:rsidR="00E36B07" w:rsidRPr="00F03520">
        <w:rPr>
          <w:lang w:val="kk-KZ"/>
        </w:rPr>
        <w:t>ТФС рассматривает обращение и принимает решение в сроки, установленные настоящими Правилами и законодательством Республики Казахстан.</w:t>
      </w:r>
    </w:p>
    <w:p w14:paraId="44F89BB0" w14:textId="77777777" w:rsidR="00184AE6" w:rsidRDefault="00184AE6" w:rsidP="005F79C0">
      <w:pPr>
        <w:pStyle w:val="a5"/>
        <w:ind w:right="-22"/>
        <w:rPr>
          <w:lang w:val="kk-KZ"/>
        </w:rPr>
      </w:pPr>
    </w:p>
    <w:p w14:paraId="6ACDFF6D" w14:textId="678AC2F7" w:rsidR="00184AE6" w:rsidRDefault="00184AE6" w:rsidP="005F79C0">
      <w:pPr>
        <w:pStyle w:val="a3"/>
        <w:numPr>
          <w:ilvl w:val="1"/>
          <w:numId w:val="24"/>
        </w:numPr>
        <w:tabs>
          <w:tab w:val="left" w:pos="142"/>
        </w:tabs>
        <w:spacing w:before="1"/>
        <w:ind w:right="-22"/>
        <w:jc w:val="both"/>
        <w:rPr>
          <w:lang w:val="kk-KZ"/>
        </w:rPr>
      </w:pPr>
      <w:r>
        <w:rPr>
          <w:lang w:val="kk-KZ"/>
        </w:rPr>
        <w:t xml:space="preserve"> </w:t>
      </w:r>
      <w:r w:rsidR="00E36B07" w:rsidRPr="00184AE6">
        <w:rPr>
          <w:lang w:val="kk-KZ"/>
        </w:rPr>
        <w:t xml:space="preserve">В случае недостижения соглашения либо получения отказа </w:t>
      </w:r>
      <w:r w:rsidR="00304732">
        <w:rPr>
          <w:lang w:val="kk-KZ"/>
        </w:rPr>
        <w:t>Заемщик</w:t>
      </w:r>
      <w:r w:rsidR="00E36B07" w:rsidRPr="00184AE6">
        <w:rPr>
          <w:lang w:val="kk-KZ"/>
        </w:rPr>
        <w:t xml:space="preserve"> вправе обратиться к финансовому омбудсману в порядке, установленном законодательством Республики Казахстан.</w:t>
      </w:r>
    </w:p>
    <w:p w14:paraId="7BCCD940" w14:textId="77777777" w:rsidR="00184AE6" w:rsidRDefault="00184AE6" w:rsidP="005F79C0">
      <w:pPr>
        <w:pStyle w:val="a5"/>
        <w:ind w:right="-22"/>
        <w:rPr>
          <w:lang w:val="kk-KZ"/>
        </w:rPr>
      </w:pPr>
    </w:p>
    <w:p w14:paraId="36645495" w14:textId="01739616" w:rsidR="00E36B07" w:rsidRDefault="00304732" w:rsidP="005F79C0">
      <w:pPr>
        <w:pStyle w:val="a3"/>
        <w:numPr>
          <w:ilvl w:val="1"/>
          <w:numId w:val="24"/>
        </w:numPr>
        <w:tabs>
          <w:tab w:val="left" w:pos="142"/>
        </w:tabs>
        <w:spacing w:before="1"/>
        <w:ind w:right="-22"/>
        <w:jc w:val="both"/>
        <w:rPr>
          <w:lang w:val="kk-KZ"/>
        </w:rPr>
      </w:pPr>
      <w:r>
        <w:rPr>
          <w:lang w:val="kk-KZ"/>
        </w:rPr>
        <w:t xml:space="preserve"> </w:t>
      </w:r>
      <w:r w:rsidR="00E36B07" w:rsidRPr="00184AE6">
        <w:rPr>
          <w:lang w:val="kk-KZ"/>
        </w:rPr>
        <w:t>ТФС обеспечивает взаимодействие с финансовым омбудсманом, в том числе предоставляет необходимые документы и сведения в рамках рассмотрения обращения.</w:t>
      </w:r>
    </w:p>
    <w:p w14:paraId="30FFB085" w14:textId="77777777" w:rsidR="00304732" w:rsidRPr="00304732" w:rsidRDefault="00304732" w:rsidP="005F79C0">
      <w:pPr>
        <w:pStyle w:val="a3"/>
        <w:tabs>
          <w:tab w:val="left" w:pos="142"/>
        </w:tabs>
        <w:spacing w:before="1"/>
        <w:ind w:right="-22"/>
        <w:jc w:val="both"/>
        <w:rPr>
          <w:lang w:val="kk-KZ"/>
        </w:rPr>
      </w:pPr>
    </w:p>
    <w:p w14:paraId="6FD4BCCC" w14:textId="77777777" w:rsidR="00184AE6" w:rsidRDefault="00184AE6" w:rsidP="005F79C0">
      <w:pPr>
        <w:pStyle w:val="1"/>
        <w:spacing w:line="252" w:lineRule="exact"/>
        <w:ind w:left="390" w:right="-22"/>
        <w:jc w:val="left"/>
      </w:pPr>
    </w:p>
    <w:p w14:paraId="420DB7BD" w14:textId="018886BD" w:rsidR="00E36B07" w:rsidRDefault="00E36B07" w:rsidP="005F79C0">
      <w:pPr>
        <w:pStyle w:val="1"/>
        <w:spacing w:line="252" w:lineRule="exact"/>
        <w:ind w:left="390" w:right="-22"/>
      </w:pPr>
      <w:r>
        <w:t>СТАТЬЯ 1</w:t>
      </w:r>
      <w:r w:rsidR="00236C04">
        <w:t>6</w:t>
      </w:r>
    </w:p>
    <w:p w14:paraId="234E9ECF" w14:textId="77777777" w:rsidR="00E36B07" w:rsidRDefault="00E36B07" w:rsidP="005F79C0">
      <w:pPr>
        <w:pStyle w:val="1"/>
        <w:spacing w:line="252" w:lineRule="exact"/>
        <w:ind w:left="390" w:right="-22"/>
      </w:pPr>
      <w:r>
        <w:t>ПОРЯДОК</w:t>
      </w:r>
      <w:r w:rsidRPr="00170B95">
        <w:t xml:space="preserve"> ПРЕДОСТАВЛЕНИЯ УСЛУГ ЛИЦАМ С ИНВАЛИДНОСТЬЮ И МАЛОМОБИЛЬНЫМ ГРУППАМ НАСЕЛЕНИЯ, А ТАКЖЕ ОСОБЕННОСТИ ПРЕДОСТАВЛЕНИЯ УСЛУГ С УЧАСТИЕМ ДОВЕРЕННОГО ЛИЦА</w:t>
      </w:r>
    </w:p>
    <w:p w14:paraId="1A2F3A2D" w14:textId="6272D50D" w:rsidR="00E36B07" w:rsidRPr="00203F1C" w:rsidRDefault="00184AE6" w:rsidP="005F79C0">
      <w:pPr>
        <w:pStyle w:val="a5"/>
        <w:numPr>
          <w:ilvl w:val="1"/>
          <w:numId w:val="28"/>
        </w:numPr>
        <w:tabs>
          <w:tab w:val="left" w:pos="826"/>
          <w:tab w:val="left" w:pos="828"/>
        </w:tabs>
        <w:spacing w:before="189"/>
        <w:ind w:right="-22"/>
        <w:jc w:val="both"/>
      </w:pPr>
      <w:r>
        <w:t xml:space="preserve"> </w:t>
      </w:r>
      <w:r w:rsidR="00E36B07" w:rsidRPr="00203F1C">
        <w:t>ТФС обеспечивает предоставление финансовых услуг лицам с инвалидностью и маломобильным группам населения с учетом требований законодательства Республики Казахстан и принципов доступности финансовых услуг.</w:t>
      </w:r>
    </w:p>
    <w:p w14:paraId="20D7950F" w14:textId="6E5D9B2F" w:rsidR="00E36B07" w:rsidRPr="00203F1C" w:rsidRDefault="00184AE6" w:rsidP="005F79C0">
      <w:pPr>
        <w:pStyle w:val="a5"/>
        <w:numPr>
          <w:ilvl w:val="1"/>
          <w:numId w:val="28"/>
        </w:numPr>
        <w:tabs>
          <w:tab w:val="left" w:pos="826"/>
          <w:tab w:val="left" w:pos="828"/>
        </w:tabs>
        <w:spacing w:before="189"/>
        <w:ind w:right="-22"/>
        <w:jc w:val="both"/>
      </w:pPr>
      <w:r>
        <w:t xml:space="preserve"> </w:t>
      </w:r>
      <w:r w:rsidR="00E36B07" w:rsidRPr="00203F1C">
        <w:t>ТФС обеспечивает возможность получения информации о микрокредитах и условиях их предоставления в формах, доступных для восприятия лицами с инвалидностью и маломобильными группами населения.</w:t>
      </w:r>
      <w:r w:rsidR="00E36B07" w:rsidRPr="00203F1C">
        <w:br/>
        <w:t xml:space="preserve">Информация может предоставляться в письменной, устной и/или электронной форме, а также через доверенное лицо </w:t>
      </w:r>
      <w:r w:rsidR="00E36B07">
        <w:t>Заемщика</w:t>
      </w:r>
      <w:r w:rsidR="00E36B07" w:rsidRPr="00203F1C">
        <w:t>.</w:t>
      </w:r>
    </w:p>
    <w:p w14:paraId="097E2995" w14:textId="50B81659" w:rsidR="00E36B07" w:rsidRPr="00203F1C" w:rsidRDefault="00184AE6" w:rsidP="005F79C0">
      <w:pPr>
        <w:pStyle w:val="a5"/>
        <w:numPr>
          <w:ilvl w:val="1"/>
          <w:numId w:val="28"/>
        </w:numPr>
        <w:tabs>
          <w:tab w:val="left" w:pos="826"/>
          <w:tab w:val="left" w:pos="828"/>
        </w:tabs>
        <w:spacing w:before="189"/>
        <w:ind w:right="-22"/>
        <w:jc w:val="both"/>
      </w:pPr>
      <w:r>
        <w:t xml:space="preserve"> </w:t>
      </w:r>
      <w:r w:rsidR="00E36B07" w:rsidRPr="00203F1C">
        <w:t xml:space="preserve">Обслуживание </w:t>
      </w:r>
      <w:r w:rsidR="00E36B07">
        <w:t>Заемщика</w:t>
      </w:r>
      <w:r w:rsidR="00E36B07" w:rsidRPr="00203F1C">
        <w:t xml:space="preserve"> может осуществляться с участием доверенного лица при наличии соответствующих полномочий, оформленных в порядке, установленном законодательством Республики Казахстан.</w:t>
      </w:r>
      <w:r w:rsidR="00E36B07" w:rsidRPr="00203F1C">
        <w:br/>
      </w:r>
      <w:r w:rsidR="00E36B07" w:rsidRPr="00203F1C">
        <w:lastRenderedPageBreak/>
        <w:t xml:space="preserve">Доверенное лицо вправе получать информацию, подписывать документы и осуществлять иные действия от имени </w:t>
      </w:r>
      <w:r w:rsidR="00E36B07">
        <w:t>Заемщика</w:t>
      </w:r>
      <w:r w:rsidR="00E36B07" w:rsidRPr="00203F1C">
        <w:t xml:space="preserve"> в пределах предоставленных полномочий.</w:t>
      </w:r>
    </w:p>
    <w:p w14:paraId="480DF765" w14:textId="513664F4" w:rsidR="00E36B07" w:rsidRDefault="00E36B07" w:rsidP="005F79C0">
      <w:pPr>
        <w:pStyle w:val="1"/>
        <w:spacing w:line="252" w:lineRule="exact"/>
        <w:ind w:right="-22"/>
      </w:pPr>
    </w:p>
    <w:p w14:paraId="59D8A089" w14:textId="5BD92B39" w:rsidR="00184AE6" w:rsidRDefault="00184AE6" w:rsidP="005F79C0">
      <w:pPr>
        <w:pStyle w:val="1"/>
        <w:spacing w:line="252" w:lineRule="exact"/>
        <w:ind w:right="-22"/>
      </w:pPr>
    </w:p>
    <w:p w14:paraId="5AD8B55B" w14:textId="193F44EC" w:rsidR="00E36B07" w:rsidRDefault="00E36B07" w:rsidP="005F79C0">
      <w:pPr>
        <w:pStyle w:val="1"/>
        <w:spacing w:line="252" w:lineRule="exact"/>
        <w:ind w:left="390" w:right="-22"/>
      </w:pPr>
      <w:r>
        <w:t>СТАТЬЯ</w:t>
      </w:r>
      <w:r>
        <w:rPr>
          <w:spacing w:val="-8"/>
        </w:rPr>
        <w:t xml:space="preserve"> </w:t>
      </w:r>
      <w:r>
        <w:rPr>
          <w:spacing w:val="-5"/>
        </w:rPr>
        <w:t>1</w:t>
      </w:r>
      <w:r w:rsidR="00236C04">
        <w:rPr>
          <w:spacing w:val="-5"/>
        </w:rPr>
        <w:t>7</w:t>
      </w:r>
    </w:p>
    <w:p w14:paraId="46B251D4" w14:textId="77777777" w:rsidR="00E36B07" w:rsidRPr="00FD2D0D" w:rsidRDefault="00E36B07" w:rsidP="005F79C0">
      <w:pPr>
        <w:pStyle w:val="a5"/>
        <w:spacing w:line="252" w:lineRule="exact"/>
        <w:ind w:left="390" w:right="-22" w:firstLine="0"/>
        <w:jc w:val="center"/>
        <w:rPr>
          <w:b/>
        </w:rPr>
      </w:pPr>
      <w:r w:rsidRPr="00FD2D0D">
        <w:rPr>
          <w:b/>
          <w:spacing w:val="-2"/>
        </w:rPr>
        <w:t>ЗАКЛЮЧИТЕЛЬНЫЕ</w:t>
      </w:r>
      <w:r w:rsidRPr="00FD2D0D">
        <w:rPr>
          <w:b/>
          <w:spacing w:val="12"/>
        </w:rPr>
        <w:t xml:space="preserve"> </w:t>
      </w:r>
      <w:r w:rsidRPr="00FD2D0D">
        <w:rPr>
          <w:b/>
          <w:spacing w:val="-2"/>
        </w:rPr>
        <w:t>ПОЛОЖЕНИЯ</w:t>
      </w:r>
    </w:p>
    <w:p w14:paraId="41FA0FD3" w14:textId="77777777" w:rsidR="00E36B07" w:rsidRDefault="00E36B07" w:rsidP="005F79C0">
      <w:pPr>
        <w:pStyle w:val="a3"/>
        <w:spacing w:before="1"/>
        <w:ind w:right="-22"/>
        <w:rPr>
          <w:b/>
        </w:rPr>
      </w:pPr>
    </w:p>
    <w:p w14:paraId="313DFB61" w14:textId="0A3F5343" w:rsidR="00E36B07" w:rsidRDefault="00E36B07" w:rsidP="005F79C0">
      <w:pPr>
        <w:pStyle w:val="a5"/>
        <w:numPr>
          <w:ilvl w:val="1"/>
          <w:numId w:val="29"/>
        </w:numPr>
        <w:tabs>
          <w:tab w:val="left" w:pos="567"/>
        </w:tabs>
        <w:ind w:left="426" w:right="-22" w:hanging="426"/>
        <w:jc w:val="both"/>
      </w:pPr>
      <w:r>
        <w:t>ТФС</w:t>
      </w:r>
      <w:r w:rsidRPr="00236C04">
        <w:rPr>
          <w:spacing w:val="-8"/>
        </w:rPr>
        <w:t xml:space="preserve"> </w:t>
      </w:r>
      <w:r>
        <w:t>вправе</w:t>
      </w:r>
      <w:r w:rsidRPr="00236C04">
        <w:rPr>
          <w:spacing w:val="-8"/>
        </w:rPr>
        <w:t xml:space="preserve"> </w:t>
      </w:r>
      <w:r w:rsidRPr="00236C04">
        <w:rPr>
          <w:rFonts w:ascii="Calibri" w:hAnsi="Calibri"/>
        </w:rPr>
        <w:t>в</w:t>
      </w:r>
      <w:r w:rsidRPr="00236C04">
        <w:rPr>
          <w:rFonts w:ascii="Calibri" w:hAnsi="Calibri"/>
          <w:spacing w:val="-5"/>
        </w:rPr>
        <w:t xml:space="preserve"> </w:t>
      </w:r>
      <w:r>
        <w:t>одностороннем</w:t>
      </w:r>
      <w:r w:rsidRPr="00236C04">
        <w:rPr>
          <w:spacing w:val="-6"/>
        </w:rPr>
        <w:t xml:space="preserve"> </w:t>
      </w:r>
      <w:r>
        <w:t>порядке</w:t>
      </w:r>
      <w:r w:rsidRPr="00236C04">
        <w:rPr>
          <w:spacing w:val="-5"/>
        </w:rPr>
        <w:t xml:space="preserve"> </w:t>
      </w:r>
      <w:r>
        <w:t>вносить</w:t>
      </w:r>
      <w:r w:rsidRPr="00236C04">
        <w:rPr>
          <w:spacing w:val="-5"/>
        </w:rPr>
        <w:t xml:space="preserve"> </w:t>
      </w:r>
      <w:r>
        <w:t>изменения</w:t>
      </w:r>
      <w:r w:rsidRPr="00236C04">
        <w:rPr>
          <w:spacing w:val="-6"/>
        </w:rPr>
        <w:t xml:space="preserve"> </w:t>
      </w:r>
      <w:r>
        <w:t>и</w:t>
      </w:r>
      <w:r w:rsidRPr="00236C04">
        <w:rPr>
          <w:spacing w:val="-5"/>
        </w:rPr>
        <w:t xml:space="preserve"> </w:t>
      </w:r>
      <w:r>
        <w:t>дополнения</w:t>
      </w:r>
      <w:r w:rsidRPr="00236C04">
        <w:rPr>
          <w:spacing w:val="-6"/>
        </w:rPr>
        <w:t xml:space="preserve"> </w:t>
      </w:r>
      <w:r>
        <w:t>в</w:t>
      </w:r>
      <w:r w:rsidRPr="00236C04">
        <w:rPr>
          <w:spacing w:val="-5"/>
        </w:rPr>
        <w:t xml:space="preserve"> </w:t>
      </w:r>
      <w:r>
        <w:t>настоящие</w:t>
      </w:r>
      <w:r w:rsidRPr="00236C04">
        <w:rPr>
          <w:spacing w:val="-5"/>
        </w:rPr>
        <w:t xml:space="preserve"> </w:t>
      </w:r>
      <w:r w:rsidRPr="00236C04">
        <w:rPr>
          <w:spacing w:val="-2"/>
        </w:rPr>
        <w:t>Правила.</w:t>
      </w:r>
    </w:p>
    <w:p w14:paraId="31E17708" w14:textId="77777777" w:rsidR="00E36B07" w:rsidRDefault="00E36B07" w:rsidP="005F79C0">
      <w:pPr>
        <w:pStyle w:val="a3"/>
        <w:tabs>
          <w:tab w:val="left" w:pos="567"/>
        </w:tabs>
        <w:spacing w:before="1"/>
        <w:ind w:left="426" w:right="-22" w:hanging="426"/>
        <w:jc w:val="both"/>
      </w:pPr>
    </w:p>
    <w:p w14:paraId="4BDAADF4" w14:textId="77777777" w:rsidR="00236C04" w:rsidRDefault="00E36B07" w:rsidP="005F79C0">
      <w:pPr>
        <w:pStyle w:val="a5"/>
        <w:numPr>
          <w:ilvl w:val="1"/>
          <w:numId w:val="29"/>
        </w:numPr>
        <w:tabs>
          <w:tab w:val="left" w:pos="567"/>
        </w:tabs>
        <w:ind w:left="426" w:right="-22" w:hanging="426"/>
        <w:jc w:val="both"/>
      </w:pPr>
      <w:r>
        <w:t>Любые</w:t>
      </w:r>
      <w:r w:rsidRPr="00236C04">
        <w:rPr>
          <w:spacing w:val="-5"/>
        </w:rPr>
        <w:t xml:space="preserve"> </w:t>
      </w:r>
      <w:r>
        <w:t>изменения</w:t>
      </w:r>
      <w:r w:rsidRPr="00236C04">
        <w:rPr>
          <w:spacing w:val="-6"/>
        </w:rPr>
        <w:t xml:space="preserve"> </w:t>
      </w:r>
      <w:r>
        <w:t>и</w:t>
      </w:r>
      <w:r w:rsidRPr="00236C04">
        <w:rPr>
          <w:spacing w:val="-6"/>
        </w:rPr>
        <w:t xml:space="preserve"> </w:t>
      </w:r>
      <w:r>
        <w:t>дополнения</w:t>
      </w:r>
      <w:r w:rsidRPr="00236C04">
        <w:rPr>
          <w:spacing w:val="-6"/>
        </w:rPr>
        <w:t xml:space="preserve"> </w:t>
      </w:r>
      <w:r>
        <w:t>в</w:t>
      </w:r>
      <w:r w:rsidRPr="00236C04">
        <w:rPr>
          <w:spacing w:val="-7"/>
        </w:rPr>
        <w:t xml:space="preserve"> </w:t>
      </w:r>
      <w:r>
        <w:t>настоящие</w:t>
      </w:r>
      <w:r w:rsidRPr="00236C04">
        <w:rPr>
          <w:spacing w:val="-5"/>
        </w:rPr>
        <w:t xml:space="preserve"> </w:t>
      </w:r>
      <w:r>
        <w:t>Правила</w:t>
      </w:r>
      <w:r w:rsidRPr="00236C04">
        <w:rPr>
          <w:spacing w:val="-5"/>
        </w:rPr>
        <w:t xml:space="preserve"> </w:t>
      </w:r>
      <w:r>
        <w:t>утверждаются</w:t>
      </w:r>
      <w:r w:rsidRPr="00236C04">
        <w:rPr>
          <w:spacing w:val="-6"/>
        </w:rPr>
        <w:t xml:space="preserve"> </w:t>
      </w:r>
      <w:r>
        <w:t>Единственным</w:t>
      </w:r>
      <w:r w:rsidRPr="00236C04">
        <w:rPr>
          <w:spacing w:val="-6"/>
        </w:rPr>
        <w:t xml:space="preserve"> </w:t>
      </w:r>
      <w:r>
        <w:t>участником ТФС, в порядке, установленном действующим законодательством Республики Казахстан.</w:t>
      </w:r>
    </w:p>
    <w:p w14:paraId="1F503579" w14:textId="77777777" w:rsidR="00236C04" w:rsidRDefault="00236C04" w:rsidP="005F79C0">
      <w:pPr>
        <w:pStyle w:val="a5"/>
        <w:ind w:left="426" w:right="-22" w:hanging="426"/>
      </w:pPr>
    </w:p>
    <w:p w14:paraId="6EF2E8D1" w14:textId="02CE9FF2" w:rsidR="00E36B07" w:rsidRDefault="00E36B07" w:rsidP="005F79C0">
      <w:pPr>
        <w:pStyle w:val="a5"/>
        <w:numPr>
          <w:ilvl w:val="1"/>
          <w:numId w:val="29"/>
        </w:numPr>
        <w:tabs>
          <w:tab w:val="left" w:pos="567"/>
        </w:tabs>
        <w:ind w:left="426" w:right="-22" w:hanging="426"/>
        <w:jc w:val="both"/>
      </w:pPr>
      <w:r>
        <w:t>В</w:t>
      </w:r>
      <w:r w:rsidRPr="00236C04">
        <w:rPr>
          <w:spacing w:val="-10"/>
        </w:rPr>
        <w:t xml:space="preserve"> </w:t>
      </w:r>
      <w:r>
        <w:t>случае,</w:t>
      </w:r>
      <w:r w:rsidRPr="00236C04">
        <w:rPr>
          <w:spacing w:val="-9"/>
        </w:rPr>
        <w:t xml:space="preserve"> </w:t>
      </w:r>
      <w:r>
        <w:t>если</w:t>
      </w:r>
      <w:r w:rsidRPr="00236C04">
        <w:rPr>
          <w:spacing w:val="-9"/>
        </w:rPr>
        <w:t xml:space="preserve"> </w:t>
      </w:r>
      <w:r>
        <w:t>отдельные</w:t>
      </w:r>
      <w:r w:rsidRPr="00236C04">
        <w:rPr>
          <w:spacing w:val="-11"/>
        </w:rPr>
        <w:t xml:space="preserve"> </w:t>
      </w:r>
      <w:r>
        <w:t>нормы</w:t>
      </w:r>
      <w:r w:rsidRPr="00236C04">
        <w:rPr>
          <w:spacing w:val="-9"/>
        </w:rPr>
        <w:t xml:space="preserve"> </w:t>
      </w:r>
      <w:r>
        <w:t>настоящих</w:t>
      </w:r>
      <w:r w:rsidRPr="00236C04">
        <w:rPr>
          <w:spacing w:val="-10"/>
        </w:rPr>
        <w:t xml:space="preserve"> </w:t>
      </w:r>
      <w:r>
        <w:t>Правил</w:t>
      </w:r>
      <w:r w:rsidRPr="00236C04">
        <w:rPr>
          <w:spacing w:val="-12"/>
        </w:rPr>
        <w:t xml:space="preserve"> </w:t>
      </w:r>
      <w:r>
        <w:t>вступят</w:t>
      </w:r>
      <w:r w:rsidRPr="00236C04">
        <w:rPr>
          <w:spacing w:val="-10"/>
        </w:rPr>
        <w:t xml:space="preserve"> </w:t>
      </w:r>
      <w:r>
        <w:t>в</w:t>
      </w:r>
      <w:r w:rsidRPr="00236C04">
        <w:rPr>
          <w:spacing w:val="-11"/>
        </w:rPr>
        <w:t xml:space="preserve"> </w:t>
      </w:r>
      <w:r>
        <w:t>противоречие</w:t>
      </w:r>
      <w:r w:rsidRPr="00236C04">
        <w:rPr>
          <w:spacing w:val="-9"/>
        </w:rPr>
        <w:t xml:space="preserve"> </w:t>
      </w:r>
      <w:r>
        <w:t>с</w:t>
      </w:r>
      <w:r w:rsidRPr="00236C04">
        <w:rPr>
          <w:spacing w:val="-9"/>
        </w:rPr>
        <w:t xml:space="preserve"> </w:t>
      </w:r>
      <w:r>
        <w:t>законодательством Республики Казахстан, они утрачивают силу и применяются соответствующие нормы законодательства Республики Казахстан. Недействительность отдельных норм настоящих Правил не влечет недействительности других норм и Правил в целом.</w:t>
      </w:r>
    </w:p>
    <w:p w14:paraId="118DF3FC" w14:textId="77777777" w:rsidR="00E36B07" w:rsidRDefault="00E36B07" w:rsidP="005F79C0">
      <w:pPr>
        <w:pStyle w:val="a5"/>
        <w:tabs>
          <w:tab w:val="left" w:pos="567"/>
        </w:tabs>
        <w:ind w:left="426" w:right="-22" w:hanging="426"/>
        <w:jc w:val="both"/>
      </w:pPr>
    </w:p>
    <w:p w14:paraId="744B291E" w14:textId="3957D9EE" w:rsidR="00E36B07" w:rsidRPr="00184AE6" w:rsidRDefault="00E36B07" w:rsidP="005F79C0">
      <w:pPr>
        <w:pStyle w:val="a5"/>
        <w:numPr>
          <w:ilvl w:val="1"/>
          <w:numId w:val="29"/>
        </w:numPr>
        <w:tabs>
          <w:tab w:val="left" w:pos="567"/>
        </w:tabs>
        <w:ind w:left="426" w:right="-22" w:hanging="426"/>
        <w:jc w:val="both"/>
        <w:sectPr w:rsidR="00E36B07" w:rsidRPr="00184AE6" w:rsidSect="00697F66">
          <w:pgSz w:w="12240" w:h="15840"/>
          <w:pgMar w:top="1060" w:right="1041" w:bottom="480" w:left="1440" w:header="0" w:footer="290" w:gutter="0"/>
          <w:cols w:space="720"/>
        </w:sectPr>
      </w:pPr>
      <w:r>
        <w:t>Вопросы, не урегулированные настоящими Правилами, подлежат разрешению в соответствии с внутренними документами ТФС и законодательством Республики Казахста</w:t>
      </w:r>
      <w:r w:rsidR="00304732">
        <w:t>н</w:t>
      </w:r>
      <w:r w:rsidR="00127C20">
        <w:t>.</w:t>
      </w:r>
    </w:p>
    <w:p w14:paraId="53DB4A80" w14:textId="235A812C" w:rsidR="00BF45B1" w:rsidRDefault="00BF45B1" w:rsidP="00304732">
      <w:pPr>
        <w:pStyle w:val="a3"/>
        <w:ind w:right="485"/>
      </w:pPr>
    </w:p>
    <w:sectPr w:rsidR="00BF45B1">
      <w:pgSz w:w="12240" w:h="15840"/>
      <w:pgMar w:top="1060" w:right="360" w:bottom="480" w:left="144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8717" w14:textId="77777777" w:rsidR="0044567B" w:rsidRDefault="0044567B">
      <w:r>
        <w:separator/>
      </w:r>
    </w:p>
  </w:endnote>
  <w:endnote w:type="continuationSeparator" w:id="0">
    <w:p w14:paraId="5E0FCAB4" w14:textId="77777777" w:rsidR="0044567B" w:rsidRDefault="0044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93892" w14:textId="77777777" w:rsidR="00BF45B1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6912" behindDoc="1" locked="0" layoutInCell="1" allowOverlap="1" wp14:anchorId="4A501F6A" wp14:editId="7ED1FA53">
              <wp:simplePos x="0" y="0"/>
              <wp:positionH relativeFrom="page">
                <wp:posOffset>241808</wp:posOffset>
              </wp:positionH>
              <wp:positionV relativeFrom="page">
                <wp:posOffset>9734422</wp:posOffset>
              </wp:positionV>
              <wp:extent cx="43116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16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D33AB" w14:textId="77777777" w:rsidR="00BF45B1" w:rsidRDefault="00000000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Protected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01F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.05pt;margin-top:766.5pt;width:33.95pt;height:10.0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" filled="f" stroked="f">
              <v:textbox inset="0,0,0,0">
                <w:txbxContent>
                  <w:p w14:paraId="587D33AB" w14:textId="77777777" w:rsidR="00BF45B1" w:rsidRDefault="00000000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spellStart"/>
                    <w:r>
                      <w:rPr>
                        <w:rFonts w:ascii="Calibri"/>
                        <w:spacing w:val="-2"/>
                        <w:sz w:val="16"/>
                      </w:rPr>
                      <w:t>Protected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C1C4" w14:textId="77777777" w:rsidR="0044567B" w:rsidRDefault="0044567B">
      <w:r>
        <w:separator/>
      </w:r>
    </w:p>
  </w:footnote>
  <w:footnote w:type="continuationSeparator" w:id="0">
    <w:p w14:paraId="27642C0C" w14:textId="77777777" w:rsidR="0044567B" w:rsidRDefault="0044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74C2"/>
    <w:multiLevelType w:val="multilevel"/>
    <w:tmpl w:val="BF86076A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6D2950"/>
    <w:multiLevelType w:val="hybridMultilevel"/>
    <w:tmpl w:val="1F10F8B4"/>
    <w:lvl w:ilvl="0" w:tplc="46080BCE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C0F0D"/>
    <w:multiLevelType w:val="multilevel"/>
    <w:tmpl w:val="BF163AA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8B873D0"/>
    <w:multiLevelType w:val="multilevel"/>
    <w:tmpl w:val="A81A948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0E81DDB"/>
    <w:multiLevelType w:val="multilevel"/>
    <w:tmpl w:val="15387DD8"/>
    <w:lvl w:ilvl="0">
      <w:start w:val="2"/>
      <w:numFmt w:val="decimal"/>
      <w:lvlText w:val="%1"/>
      <w:lvlJc w:val="left"/>
      <w:pPr>
        <w:ind w:left="82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26C92C0F"/>
    <w:multiLevelType w:val="multilevel"/>
    <w:tmpl w:val="8552159E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6" w15:restartNumberingAfterBreak="0">
    <w:nsid w:val="2D873F2C"/>
    <w:multiLevelType w:val="multilevel"/>
    <w:tmpl w:val="7418563C"/>
    <w:lvl w:ilvl="0">
      <w:start w:val="3"/>
      <w:numFmt w:val="decimal"/>
      <w:lvlText w:val="%1"/>
      <w:lvlJc w:val="left"/>
      <w:pPr>
        <w:ind w:left="82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"/>
      <w:lvlJc w:val="left"/>
      <w:pPr>
        <w:ind w:left="210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DA96E10"/>
    <w:multiLevelType w:val="multilevel"/>
    <w:tmpl w:val="9A844A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E4375C2"/>
    <w:multiLevelType w:val="hybridMultilevel"/>
    <w:tmpl w:val="0866B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64D92"/>
    <w:multiLevelType w:val="multilevel"/>
    <w:tmpl w:val="7C60014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B537DB4"/>
    <w:multiLevelType w:val="multilevel"/>
    <w:tmpl w:val="53DC8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C7B50E7"/>
    <w:multiLevelType w:val="multilevel"/>
    <w:tmpl w:val="D3481416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12" w15:restartNumberingAfterBreak="0">
    <w:nsid w:val="55CD5ECD"/>
    <w:multiLevelType w:val="multilevel"/>
    <w:tmpl w:val="9AB8ECE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A117E5E"/>
    <w:multiLevelType w:val="multilevel"/>
    <w:tmpl w:val="4274CC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CE34AFF"/>
    <w:multiLevelType w:val="multilevel"/>
    <w:tmpl w:val="40069EE2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1B63FE2"/>
    <w:multiLevelType w:val="multilevel"/>
    <w:tmpl w:val="3E32839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3F616F2"/>
    <w:multiLevelType w:val="multilevel"/>
    <w:tmpl w:val="DDA82E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A58036C"/>
    <w:multiLevelType w:val="multilevel"/>
    <w:tmpl w:val="896A2820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A690010"/>
    <w:multiLevelType w:val="hybridMultilevel"/>
    <w:tmpl w:val="10AE65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A78EE"/>
    <w:multiLevelType w:val="multilevel"/>
    <w:tmpl w:val="9B8CC6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2F75111"/>
    <w:multiLevelType w:val="multilevel"/>
    <w:tmpl w:val="985212C2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21" w15:restartNumberingAfterBreak="0">
    <w:nsid w:val="732F1848"/>
    <w:multiLevelType w:val="multilevel"/>
    <w:tmpl w:val="79E4B6DE"/>
    <w:lvl w:ilvl="0">
      <w:start w:val="6"/>
      <w:numFmt w:val="decimal"/>
      <w:lvlText w:val="%1"/>
      <w:lvlJc w:val="left"/>
      <w:pPr>
        <w:ind w:left="82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11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9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736C41D1"/>
    <w:multiLevelType w:val="multilevel"/>
    <w:tmpl w:val="49EEBC7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9200F34"/>
    <w:multiLevelType w:val="multilevel"/>
    <w:tmpl w:val="BF2217F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9EA45C9"/>
    <w:multiLevelType w:val="multilevel"/>
    <w:tmpl w:val="06D44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B38661A"/>
    <w:multiLevelType w:val="multilevel"/>
    <w:tmpl w:val="68C002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CD955B7"/>
    <w:multiLevelType w:val="multilevel"/>
    <w:tmpl w:val="48B25690"/>
    <w:lvl w:ilvl="0">
      <w:start w:val="1"/>
      <w:numFmt w:val="decimal"/>
      <w:lvlText w:val="%1"/>
      <w:lvlJc w:val="left"/>
      <w:pPr>
        <w:ind w:left="82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567"/>
      </w:pPr>
      <w:rPr>
        <w:rFonts w:hint="default"/>
        <w:lang w:val="ru-RU" w:eastAsia="en-US" w:bidi="ar-SA"/>
      </w:rPr>
    </w:lvl>
  </w:abstractNum>
  <w:abstractNum w:abstractNumId="27" w15:restartNumberingAfterBreak="0">
    <w:nsid w:val="7D8C4656"/>
    <w:multiLevelType w:val="multilevel"/>
    <w:tmpl w:val="2318B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EA84043"/>
    <w:multiLevelType w:val="hybridMultilevel"/>
    <w:tmpl w:val="38C2F7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222756">
    <w:abstractNumId w:val="21"/>
  </w:num>
  <w:num w:numId="2" w16cid:durableId="430973499">
    <w:abstractNumId w:val="6"/>
  </w:num>
  <w:num w:numId="3" w16cid:durableId="1977833342">
    <w:abstractNumId w:val="4"/>
  </w:num>
  <w:num w:numId="4" w16cid:durableId="1844201122">
    <w:abstractNumId w:val="26"/>
  </w:num>
  <w:num w:numId="5" w16cid:durableId="860702388">
    <w:abstractNumId w:val="27"/>
  </w:num>
  <w:num w:numId="6" w16cid:durableId="1637907364">
    <w:abstractNumId w:val="24"/>
  </w:num>
  <w:num w:numId="7" w16cid:durableId="605625936">
    <w:abstractNumId w:val="13"/>
  </w:num>
  <w:num w:numId="8" w16cid:durableId="690762631">
    <w:abstractNumId w:val="25"/>
  </w:num>
  <w:num w:numId="9" w16cid:durableId="504824593">
    <w:abstractNumId w:val="7"/>
  </w:num>
  <w:num w:numId="10" w16cid:durableId="50546890">
    <w:abstractNumId w:val="16"/>
  </w:num>
  <w:num w:numId="11" w16cid:durableId="1506169700">
    <w:abstractNumId w:val="18"/>
  </w:num>
  <w:num w:numId="12" w16cid:durableId="683939008">
    <w:abstractNumId w:val="2"/>
  </w:num>
  <w:num w:numId="13" w16cid:durableId="1060709826">
    <w:abstractNumId w:val="10"/>
  </w:num>
  <w:num w:numId="14" w16cid:durableId="447314767">
    <w:abstractNumId w:val="19"/>
  </w:num>
  <w:num w:numId="15" w16cid:durableId="1434201974">
    <w:abstractNumId w:val="28"/>
  </w:num>
  <w:num w:numId="16" w16cid:durableId="680620357">
    <w:abstractNumId w:val="22"/>
  </w:num>
  <w:num w:numId="17" w16cid:durableId="617029479">
    <w:abstractNumId w:val="23"/>
  </w:num>
  <w:num w:numId="18" w16cid:durableId="1176731297">
    <w:abstractNumId w:val="3"/>
  </w:num>
  <w:num w:numId="19" w16cid:durableId="38668520">
    <w:abstractNumId w:val="11"/>
  </w:num>
  <w:num w:numId="20" w16cid:durableId="859395233">
    <w:abstractNumId w:val="17"/>
  </w:num>
  <w:num w:numId="21" w16cid:durableId="525023763">
    <w:abstractNumId w:val="1"/>
  </w:num>
  <w:num w:numId="22" w16cid:durableId="966547691">
    <w:abstractNumId w:val="12"/>
  </w:num>
  <w:num w:numId="23" w16cid:durableId="897741077">
    <w:abstractNumId w:val="14"/>
  </w:num>
  <w:num w:numId="24" w16cid:durableId="2079590459">
    <w:abstractNumId w:val="15"/>
  </w:num>
  <w:num w:numId="25" w16cid:durableId="2136291861">
    <w:abstractNumId w:val="9"/>
  </w:num>
  <w:num w:numId="26" w16cid:durableId="446312242">
    <w:abstractNumId w:val="5"/>
  </w:num>
  <w:num w:numId="27" w16cid:durableId="777873337">
    <w:abstractNumId w:val="8"/>
  </w:num>
  <w:num w:numId="28" w16cid:durableId="2060781416">
    <w:abstractNumId w:val="0"/>
  </w:num>
  <w:num w:numId="29" w16cid:durableId="109935879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45B1"/>
    <w:rsid w:val="00073DC7"/>
    <w:rsid w:val="00084831"/>
    <w:rsid w:val="000B4D05"/>
    <w:rsid w:val="000E0B4C"/>
    <w:rsid w:val="00127C20"/>
    <w:rsid w:val="00130181"/>
    <w:rsid w:val="00153D07"/>
    <w:rsid w:val="00170B95"/>
    <w:rsid w:val="00181CE1"/>
    <w:rsid w:val="00184AE6"/>
    <w:rsid w:val="001A6DFB"/>
    <w:rsid w:val="001C2D82"/>
    <w:rsid w:val="00203F1C"/>
    <w:rsid w:val="00236C04"/>
    <w:rsid w:val="00272D5E"/>
    <w:rsid w:val="002A6D6C"/>
    <w:rsid w:val="002D1046"/>
    <w:rsid w:val="002D1D52"/>
    <w:rsid w:val="00304732"/>
    <w:rsid w:val="0032024E"/>
    <w:rsid w:val="003649AB"/>
    <w:rsid w:val="00380D65"/>
    <w:rsid w:val="003A57E8"/>
    <w:rsid w:val="003B05A0"/>
    <w:rsid w:val="003B2468"/>
    <w:rsid w:val="00411D1A"/>
    <w:rsid w:val="0044567B"/>
    <w:rsid w:val="00483FE8"/>
    <w:rsid w:val="00492BD3"/>
    <w:rsid w:val="00535DDD"/>
    <w:rsid w:val="005449F9"/>
    <w:rsid w:val="00553877"/>
    <w:rsid w:val="00580DD6"/>
    <w:rsid w:val="005D1EDC"/>
    <w:rsid w:val="005F79C0"/>
    <w:rsid w:val="00635C55"/>
    <w:rsid w:val="00683469"/>
    <w:rsid w:val="00697F66"/>
    <w:rsid w:val="006C16B1"/>
    <w:rsid w:val="006E39BF"/>
    <w:rsid w:val="00701A82"/>
    <w:rsid w:val="007062B6"/>
    <w:rsid w:val="007D7369"/>
    <w:rsid w:val="007E1F89"/>
    <w:rsid w:val="007E7667"/>
    <w:rsid w:val="0080674A"/>
    <w:rsid w:val="00835AFE"/>
    <w:rsid w:val="0089215E"/>
    <w:rsid w:val="008E46EE"/>
    <w:rsid w:val="009450B3"/>
    <w:rsid w:val="00945B7F"/>
    <w:rsid w:val="00960212"/>
    <w:rsid w:val="0098631F"/>
    <w:rsid w:val="009D79BD"/>
    <w:rsid w:val="00A14AC7"/>
    <w:rsid w:val="00A41B40"/>
    <w:rsid w:val="00A81370"/>
    <w:rsid w:val="00AA677F"/>
    <w:rsid w:val="00AD7167"/>
    <w:rsid w:val="00B162A0"/>
    <w:rsid w:val="00B35AF4"/>
    <w:rsid w:val="00B430EF"/>
    <w:rsid w:val="00B66B32"/>
    <w:rsid w:val="00B7500C"/>
    <w:rsid w:val="00BF45B1"/>
    <w:rsid w:val="00C023DB"/>
    <w:rsid w:val="00CC76CE"/>
    <w:rsid w:val="00CC7924"/>
    <w:rsid w:val="00CE190F"/>
    <w:rsid w:val="00CF32CE"/>
    <w:rsid w:val="00D25D61"/>
    <w:rsid w:val="00D9074D"/>
    <w:rsid w:val="00D933F2"/>
    <w:rsid w:val="00DA2EB1"/>
    <w:rsid w:val="00E21F0D"/>
    <w:rsid w:val="00E36B07"/>
    <w:rsid w:val="00E920D4"/>
    <w:rsid w:val="00EA14B3"/>
    <w:rsid w:val="00ED6F1E"/>
    <w:rsid w:val="00EF55A1"/>
    <w:rsid w:val="00F03520"/>
    <w:rsid w:val="00F211B7"/>
    <w:rsid w:val="00F44FE0"/>
    <w:rsid w:val="00FA1AAB"/>
    <w:rsid w:val="00FD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83DF"/>
  <w15:docId w15:val="{5FC38A36-E5C3-4655-BDD5-207B682E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421" w:right="1646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D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B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828" w:hanging="56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D25D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Revision"/>
    <w:hidden/>
    <w:uiPriority w:val="99"/>
    <w:semiHidden/>
    <w:rsid w:val="00D9074D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70B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7">
    <w:name w:val="annotation reference"/>
    <w:basedOn w:val="a0"/>
    <w:uiPriority w:val="99"/>
    <w:semiHidden/>
    <w:unhideWhenUsed/>
    <w:rsid w:val="00EF55A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EF55A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EF55A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F55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F55A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C2D82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C2D82"/>
    <w:rPr>
      <w:rFonts w:ascii="Times New Roman" w:eastAsia="Times New Roman" w:hAnsi="Times New Roman" w:cs="Times New Roman"/>
      <w:lang w:val="ru-RU"/>
    </w:rPr>
  </w:style>
  <w:style w:type="paragraph" w:customStyle="1" w:styleId="-11">
    <w:name w:val="Цветной список - Акцент 11"/>
    <w:basedOn w:val="a"/>
    <w:uiPriority w:val="34"/>
    <w:qFormat/>
    <w:rsid w:val="00E21F0D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val="en-US"/>
    </w:rPr>
  </w:style>
  <w:style w:type="paragraph" w:customStyle="1" w:styleId="pj">
    <w:name w:val="pj"/>
    <w:basedOn w:val="a"/>
    <w:rsid w:val="00E21F0D"/>
    <w:pPr>
      <w:widowControl/>
      <w:autoSpaceDE/>
      <w:autoSpaceDN/>
      <w:ind w:firstLine="400"/>
      <w:jc w:val="both"/>
    </w:pPr>
    <w:rPr>
      <w:rFonts w:eastAsiaTheme="minorEastAsia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E21F0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c">
    <w:name w:val="Normal (Web)"/>
    <w:basedOn w:val="a"/>
    <w:uiPriority w:val="99"/>
    <w:semiHidden/>
    <w:unhideWhenUsed/>
    <w:rsid w:val="00697F6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d">
    <w:name w:val="Strong"/>
    <w:basedOn w:val="a0"/>
    <w:uiPriority w:val="22"/>
    <w:qFormat/>
    <w:rsid w:val="00697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B686-981C-4B25-B984-172B8F96C4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0dcead-5616-4959-a74f-a7b4990dfdfa}" enabled="1" method="Standard" siteId="{93776db7-8465-45e4-860c-6c9d37fd1b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13</Pages>
  <Words>3867</Words>
  <Characters>22044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 Belgozhayeva</dc:creator>
  <cp:lastModifiedBy>Akzhelen Moldabekova</cp:lastModifiedBy>
  <cp:revision>35</cp:revision>
  <dcterms:created xsi:type="dcterms:W3CDTF">2026-06-03T05:40:00Z</dcterms:created>
  <dcterms:modified xsi:type="dcterms:W3CDTF">2026-07-18T22:29:00Z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2026-01-22T00:00:00Z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2026-06-03T00:00:00Z</vt:filetime>
  </property>
  <property fmtid="{D5CDD505-2E9C-101B-9397-08002B2CF9AE}" pid="6" name="MSIP_Label_a90dcead-5616-4959-a74f-a7b4990dfdfa_Enabled">
    <vt:lpwstr>true</vt:lpwstr>
  </property>
  <property fmtid="{D5CDD505-2E9C-101B-9397-08002B2CF9AE}" pid="7" name="MSIP_Label_a90dcead-5616-4959-a74f-a7b4990dfdfa_Method">
    <vt:lpwstr>Standard</vt:lpwstr>
  </property>
  <property fmtid="{D5CDD505-2E9C-101B-9397-08002B2CF9AE}" pid="8" name="MSIP_Label_a90dcead-5616-4959-a74f-a7b4990dfdfa_SiteId">
    <vt:lpwstr>93776db7-8465-45e4-860c-6c9d37fd1bd8</vt:lpwstr>
  </property>
  <property fmtid="{D5CDD505-2E9C-101B-9397-08002B2CF9AE}" pid="9" name="Producer">
    <vt:lpwstr>Microsoft® Word для Microsoft 365</vt:lpwstr>
  </property>
</Properties>
</file>